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20FC4" w14:textId="75C5C965" w:rsidR="00FD16FF" w:rsidRDefault="001056F1" w:rsidP="001056F1">
      <w:pPr>
        <w:spacing w:after="0" w:line="276" w:lineRule="auto"/>
        <w:rPr>
          <w:rFonts w:ascii="Times New Roman" w:hAnsi="Times New Roman" w:cs="Times New Roman"/>
          <w:sz w:val="28"/>
          <w:szCs w:val="28"/>
          <w:lang w:val="el-GR"/>
        </w:rPr>
      </w:pPr>
      <w:bookmarkStart w:id="0" w:name="_GoBack"/>
      <w:bookmarkEnd w:id="0"/>
      <w:r>
        <w:rPr>
          <w:rFonts w:ascii="Times New Roman" w:hAnsi="Times New Roman" w:cs="Times New Roman"/>
          <w:sz w:val="28"/>
          <w:szCs w:val="28"/>
          <w:lang w:val="el-GR"/>
        </w:rPr>
        <w:t>ΑΝΩΤΑΤΟ ΣΥΝΤΑΓΜΑΤΙΚΟ ΔΙΚΑΣΤΗΡΙΟ ΚΥΠΡΟΥ</w:t>
      </w:r>
    </w:p>
    <w:p w14:paraId="1576D5B3" w14:textId="199B6388" w:rsidR="001056F1" w:rsidRDefault="001056F1" w:rsidP="001056F1">
      <w:pPr>
        <w:spacing w:after="0" w:line="276" w:lineRule="auto"/>
        <w:rPr>
          <w:rFonts w:ascii="Times New Roman" w:hAnsi="Times New Roman" w:cs="Times New Roman"/>
          <w:sz w:val="28"/>
          <w:szCs w:val="28"/>
          <w:lang w:val="el-GR"/>
        </w:rPr>
      </w:pPr>
      <w:r>
        <w:rPr>
          <w:rFonts w:ascii="Times New Roman" w:hAnsi="Times New Roman" w:cs="Times New Roman"/>
          <w:sz w:val="28"/>
          <w:szCs w:val="28"/>
          <w:lang w:val="el-GR"/>
        </w:rPr>
        <w:t>ΔΕΥΤΕΡΟΒΑΘΜΙΑ ΔΙΚΑΙΟΔΟΣΙΑ</w:t>
      </w:r>
    </w:p>
    <w:p w14:paraId="03FA717F" w14:textId="77777777" w:rsidR="001D4532" w:rsidRDefault="001D4532" w:rsidP="001056F1">
      <w:pPr>
        <w:spacing w:after="0" w:line="276" w:lineRule="auto"/>
        <w:rPr>
          <w:rFonts w:ascii="Times New Roman" w:hAnsi="Times New Roman" w:cs="Times New Roman"/>
          <w:sz w:val="28"/>
          <w:szCs w:val="28"/>
          <w:lang w:val="el-GR"/>
        </w:rPr>
      </w:pPr>
    </w:p>
    <w:p w14:paraId="72C0F307" w14:textId="77777777" w:rsidR="001D4532" w:rsidRDefault="001D4532" w:rsidP="00B779DD">
      <w:pPr>
        <w:spacing w:after="0" w:line="276" w:lineRule="auto"/>
        <w:rPr>
          <w:rFonts w:ascii="Times New Roman" w:hAnsi="Times New Roman" w:cs="Times New Roman"/>
          <w:sz w:val="28"/>
          <w:szCs w:val="28"/>
          <w:lang w:val="el-GR"/>
        </w:rPr>
      </w:pPr>
      <w:r>
        <w:rPr>
          <w:rFonts w:ascii="Times New Roman" w:hAnsi="Times New Roman" w:cs="Times New Roman"/>
          <w:sz w:val="28"/>
          <w:szCs w:val="28"/>
          <w:lang w:val="el-GR"/>
        </w:rPr>
        <w:t>(Άρθρο 23(3)(β)(</w:t>
      </w:r>
      <w:r>
        <w:rPr>
          <w:rFonts w:ascii="Times New Roman" w:hAnsi="Times New Roman" w:cs="Times New Roman"/>
          <w:sz w:val="28"/>
          <w:szCs w:val="28"/>
        </w:rPr>
        <w:t>i</w:t>
      </w:r>
      <w:r w:rsidRPr="00A27545">
        <w:rPr>
          <w:rFonts w:ascii="Times New Roman" w:hAnsi="Times New Roman" w:cs="Times New Roman"/>
          <w:sz w:val="28"/>
          <w:szCs w:val="28"/>
          <w:lang w:val="el-GR"/>
        </w:rPr>
        <w:t>)</w:t>
      </w:r>
      <w:r>
        <w:rPr>
          <w:rFonts w:ascii="Times New Roman" w:hAnsi="Times New Roman" w:cs="Times New Roman"/>
          <w:sz w:val="28"/>
          <w:szCs w:val="28"/>
          <w:lang w:val="el-GR"/>
        </w:rPr>
        <w:t xml:space="preserve"> του Ν. 33/64 – Μεταβατικές Διατάξεις)</w:t>
      </w:r>
    </w:p>
    <w:p w14:paraId="00269915" w14:textId="77777777" w:rsidR="001D4532" w:rsidRDefault="001D4532" w:rsidP="001056F1">
      <w:pPr>
        <w:spacing w:after="0" w:line="276" w:lineRule="auto"/>
        <w:rPr>
          <w:rFonts w:ascii="Times New Roman" w:hAnsi="Times New Roman" w:cs="Times New Roman"/>
          <w:sz w:val="28"/>
          <w:szCs w:val="28"/>
          <w:lang w:val="el-GR"/>
        </w:rPr>
      </w:pPr>
    </w:p>
    <w:p w14:paraId="73AC65C8" w14:textId="77777777" w:rsidR="001056F1" w:rsidRDefault="001056F1" w:rsidP="001056F1">
      <w:pPr>
        <w:spacing w:after="0" w:line="276" w:lineRule="auto"/>
        <w:rPr>
          <w:rFonts w:ascii="Times New Roman" w:hAnsi="Times New Roman" w:cs="Times New Roman"/>
          <w:sz w:val="28"/>
          <w:szCs w:val="28"/>
          <w:lang w:val="el-GR"/>
        </w:rPr>
      </w:pPr>
    </w:p>
    <w:p w14:paraId="4D723B15" w14:textId="369D8873" w:rsidR="001056F1" w:rsidRDefault="001056F1" w:rsidP="00296825">
      <w:pPr>
        <w:spacing w:after="0" w:line="276" w:lineRule="auto"/>
        <w:jc w:val="right"/>
        <w:rPr>
          <w:rFonts w:ascii="Times New Roman" w:hAnsi="Times New Roman" w:cs="Times New Roman"/>
          <w:sz w:val="28"/>
          <w:szCs w:val="28"/>
          <w:lang w:val="el-GR"/>
        </w:rPr>
      </w:pPr>
      <w:r w:rsidRPr="00617CB9">
        <w:rPr>
          <w:rFonts w:ascii="Times New Roman" w:hAnsi="Times New Roman" w:cs="Times New Roman"/>
          <w:sz w:val="28"/>
          <w:szCs w:val="28"/>
          <w:lang w:val="el-GR"/>
        </w:rPr>
        <w:t>(</w:t>
      </w:r>
      <w:r w:rsidRPr="001056F1">
        <w:rPr>
          <w:rFonts w:ascii="Times New Roman" w:hAnsi="Times New Roman" w:cs="Times New Roman"/>
          <w:i/>
          <w:iCs/>
          <w:sz w:val="28"/>
          <w:szCs w:val="28"/>
          <w:lang w:val="el-GR"/>
        </w:rPr>
        <w:t xml:space="preserve">Έφεση </w:t>
      </w:r>
      <w:r>
        <w:rPr>
          <w:rFonts w:ascii="Times New Roman" w:hAnsi="Times New Roman" w:cs="Times New Roman"/>
          <w:i/>
          <w:iCs/>
          <w:sz w:val="28"/>
          <w:szCs w:val="28"/>
          <w:lang w:val="el-GR"/>
        </w:rPr>
        <w:t>Κ</w:t>
      </w:r>
      <w:r w:rsidRPr="001056F1">
        <w:rPr>
          <w:rFonts w:ascii="Times New Roman" w:hAnsi="Times New Roman" w:cs="Times New Roman"/>
          <w:i/>
          <w:iCs/>
          <w:sz w:val="28"/>
          <w:szCs w:val="28"/>
          <w:lang w:val="el-GR"/>
        </w:rPr>
        <w:t>ατά Απόφαση</w:t>
      </w:r>
      <w:r>
        <w:rPr>
          <w:rFonts w:ascii="Times New Roman" w:hAnsi="Times New Roman" w:cs="Times New Roman"/>
          <w:i/>
          <w:iCs/>
          <w:sz w:val="28"/>
          <w:szCs w:val="28"/>
          <w:lang w:val="el-GR"/>
        </w:rPr>
        <w:t>ς</w:t>
      </w:r>
      <w:r w:rsidRPr="001056F1">
        <w:rPr>
          <w:rFonts w:ascii="Times New Roman" w:hAnsi="Times New Roman" w:cs="Times New Roman"/>
          <w:i/>
          <w:iCs/>
          <w:sz w:val="28"/>
          <w:szCs w:val="28"/>
          <w:lang w:val="el-GR"/>
        </w:rPr>
        <w:t xml:space="preserve"> Διοικητικού Δικαστηρίου Αρ</w:t>
      </w:r>
      <w:r w:rsidR="00C92546" w:rsidRPr="00C92546">
        <w:rPr>
          <w:rFonts w:ascii="Times New Roman" w:hAnsi="Times New Roman" w:cs="Times New Roman"/>
          <w:i/>
          <w:iCs/>
          <w:sz w:val="28"/>
          <w:szCs w:val="28"/>
          <w:lang w:val="el-GR"/>
        </w:rPr>
        <w:t xml:space="preserve">. </w:t>
      </w:r>
      <w:r w:rsidR="00C92546">
        <w:rPr>
          <w:rFonts w:ascii="Times New Roman" w:hAnsi="Times New Roman" w:cs="Times New Roman"/>
          <w:i/>
          <w:iCs/>
          <w:sz w:val="28"/>
          <w:szCs w:val="28"/>
          <w:lang w:val="el-GR"/>
        </w:rPr>
        <w:t>110/</w:t>
      </w:r>
      <w:r w:rsidR="00354D9D">
        <w:rPr>
          <w:rFonts w:ascii="Times New Roman" w:hAnsi="Times New Roman" w:cs="Times New Roman"/>
          <w:i/>
          <w:iCs/>
          <w:sz w:val="28"/>
          <w:szCs w:val="28"/>
          <w:lang w:val="el-GR"/>
        </w:rPr>
        <w:t>20</w:t>
      </w:r>
      <w:r w:rsidR="00C92546">
        <w:rPr>
          <w:rFonts w:ascii="Times New Roman" w:hAnsi="Times New Roman" w:cs="Times New Roman"/>
          <w:i/>
          <w:iCs/>
          <w:sz w:val="28"/>
          <w:szCs w:val="28"/>
          <w:lang w:val="el-GR"/>
        </w:rPr>
        <w:t>17</w:t>
      </w:r>
      <w:r w:rsidR="00C92546" w:rsidRPr="00354D9D">
        <w:rPr>
          <w:rFonts w:ascii="Times New Roman" w:hAnsi="Times New Roman" w:cs="Times New Roman"/>
          <w:sz w:val="28"/>
          <w:szCs w:val="28"/>
          <w:lang w:val="el-GR"/>
        </w:rPr>
        <w:t>)</w:t>
      </w:r>
    </w:p>
    <w:p w14:paraId="3FFC4F20" w14:textId="77777777" w:rsidR="004932BF" w:rsidRPr="00C92546" w:rsidRDefault="004932BF" w:rsidP="00EB467E">
      <w:pPr>
        <w:spacing w:after="0" w:line="276" w:lineRule="auto"/>
        <w:jc w:val="center"/>
        <w:rPr>
          <w:rFonts w:ascii="Times New Roman" w:hAnsi="Times New Roman" w:cs="Times New Roman"/>
          <w:i/>
          <w:iCs/>
          <w:sz w:val="28"/>
          <w:szCs w:val="28"/>
          <w:lang w:val="el-GR"/>
        </w:rPr>
      </w:pPr>
    </w:p>
    <w:p w14:paraId="1F1451AF" w14:textId="77777777" w:rsidR="001056F1" w:rsidRDefault="001056F1" w:rsidP="001056F1">
      <w:pPr>
        <w:spacing w:after="0" w:line="276" w:lineRule="auto"/>
        <w:jc w:val="right"/>
        <w:rPr>
          <w:rFonts w:ascii="Times New Roman" w:hAnsi="Times New Roman" w:cs="Times New Roman"/>
          <w:i/>
          <w:iCs/>
          <w:sz w:val="28"/>
          <w:szCs w:val="28"/>
          <w:lang w:val="el-GR"/>
        </w:rPr>
      </w:pPr>
    </w:p>
    <w:p w14:paraId="16CAE342" w14:textId="1F2FC763" w:rsidR="001056F1" w:rsidRDefault="00766AF5" w:rsidP="001056F1">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 xml:space="preserve">10 </w:t>
      </w:r>
      <w:r w:rsidR="003A5232">
        <w:rPr>
          <w:rFonts w:ascii="Times New Roman" w:hAnsi="Times New Roman" w:cs="Times New Roman"/>
          <w:sz w:val="28"/>
          <w:szCs w:val="28"/>
          <w:lang w:val="el-GR"/>
        </w:rPr>
        <w:t>Ιανουαρίου</w:t>
      </w:r>
      <w:r w:rsidR="001056F1">
        <w:rPr>
          <w:rFonts w:ascii="Times New Roman" w:hAnsi="Times New Roman" w:cs="Times New Roman"/>
          <w:sz w:val="28"/>
          <w:szCs w:val="28"/>
          <w:lang w:val="el-GR"/>
        </w:rPr>
        <w:t>, 202</w:t>
      </w:r>
      <w:r w:rsidR="003A5232">
        <w:rPr>
          <w:rFonts w:ascii="Times New Roman" w:hAnsi="Times New Roman" w:cs="Times New Roman"/>
          <w:sz w:val="28"/>
          <w:szCs w:val="28"/>
          <w:lang w:val="el-GR"/>
        </w:rPr>
        <w:t>4</w:t>
      </w:r>
    </w:p>
    <w:p w14:paraId="2B1D2A83" w14:textId="77777777" w:rsidR="001056F1" w:rsidRDefault="001056F1" w:rsidP="001056F1">
      <w:pPr>
        <w:spacing w:after="0" w:line="276" w:lineRule="auto"/>
        <w:jc w:val="center"/>
        <w:rPr>
          <w:rFonts w:ascii="Times New Roman" w:hAnsi="Times New Roman" w:cs="Times New Roman"/>
          <w:sz w:val="28"/>
          <w:szCs w:val="28"/>
          <w:lang w:val="el-GR"/>
        </w:rPr>
      </w:pPr>
    </w:p>
    <w:p w14:paraId="7C6800EB" w14:textId="77777777" w:rsidR="001056F1" w:rsidRDefault="001056F1" w:rsidP="001056F1">
      <w:pPr>
        <w:spacing w:after="0" w:line="276" w:lineRule="auto"/>
        <w:jc w:val="center"/>
        <w:rPr>
          <w:rFonts w:ascii="Times New Roman" w:hAnsi="Times New Roman" w:cs="Times New Roman"/>
          <w:sz w:val="28"/>
          <w:szCs w:val="28"/>
          <w:lang w:val="el-GR"/>
        </w:rPr>
      </w:pPr>
    </w:p>
    <w:p w14:paraId="1A226C99" w14:textId="7313A28D" w:rsidR="001056F1" w:rsidRDefault="001056F1" w:rsidP="001056F1">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[ΟΙΚΟΝΟΜΟΥ, ΣΑΝΤΗΣ, ΚΑΛΛΙΓΕΡΟΥ, Δ/</w:t>
      </w:r>
      <w:r w:rsidR="00B779DD">
        <w:rPr>
          <w:rFonts w:ascii="Times New Roman" w:hAnsi="Times New Roman" w:cs="Times New Roman"/>
          <w:sz w:val="28"/>
          <w:szCs w:val="28"/>
          <w:lang w:val="el-GR"/>
        </w:rPr>
        <w:t>ΣΤΕΣ</w:t>
      </w:r>
      <w:r>
        <w:rPr>
          <w:rFonts w:ascii="Times New Roman" w:hAnsi="Times New Roman" w:cs="Times New Roman"/>
          <w:sz w:val="28"/>
          <w:szCs w:val="28"/>
          <w:lang w:val="el-GR"/>
        </w:rPr>
        <w:t>]</w:t>
      </w:r>
    </w:p>
    <w:p w14:paraId="055F7D08" w14:textId="77777777" w:rsidR="001056F1" w:rsidRDefault="001056F1" w:rsidP="001056F1">
      <w:pPr>
        <w:spacing w:after="0" w:line="276" w:lineRule="auto"/>
        <w:jc w:val="center"/>
        <w:rPr>
          <w:rFonts w:ascii="Times New Roman" w:hAnsi="Times New Roman" w:cs="Times New Roman"/>
          <w:sz w:val="28"/>
          <w:szCs w:val="28"/>
          <w:lang w:val="el-GR"/>
        </w:rPr>
      </w:pPr>
    </w:p>
    <w:p w14:paraId="786061D9" w14:textId="77777777" w:rsidR="001056F1" w:rsidRDefault="001056F1" w:rsidP="001056F1">
      <w:pPr>
        <w:spacing w:after="0" w:line="276" w:lineRule="auto"/>
        <w:jc w:val="center"/>
        <w:rPr>
          <w:rFonts w:ascii="Times New Roman" w:hAnsi="Times New Roman" w:cs="Times New Roman"/>
          <w:sz w:val="28"/>
          <w:szCs w:val="28"/>
          <w:lang w:val="el-GR"/>
        </w:rPr>
      </w:pPr>
    </w:p>
    <w:p w14:paraId="48287339" w14:textId="77777777" w:rsidR="001056F1" w:rsidRDefault="001056F1" w:rsidP="001056F1">
      <w:pPr>
        <w:spacing w:after="0" w:line="276" w:lineRule="auto"/>
        <w:jc w:val="center"/>
        <w:rPr>
          <w:rFonts w:ascii="Times New Roman" w:hAnsi="Times New Roman" w:cs="Times New Roman"/>
          <w:sz w:val="28"/>
          <w:szCs w:val="28"/>
          <w:lang w:val="el-GR"/>
        </w:rPr>
      </w:pPr>
    </w:p>
    <w:p w14:paraId="71F7F98D" w14:textId="438E0115" w:rsidR="001056F1" w:rsidRPr="00855B3C" w:rsidRDefault="00C92546" w:rsidP="001056F1">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ΝΙΚΟΣ ΤΟΦΑΡΙΔΗΣ</w:t>
      </w:r>
      <w:r w:rsidR="00B779DD" w:rsidRPr="00855B3C">
        <w:rPr>
          <w:rFonts w:ascii="Times New Roman" w:hAnsi="Times New Roman" w:cs="Times New Roman"/>
          <w:sz w:val="28"/>
          <w:szCs w:val="28"/>
          <w:lang w:val="el-GR"/>
        </w:rPr>
        <w:t>,</w:t>
      </w:r>
    </w:p>
    <w:p w14:paraId="5D440185" w14:textId="6B17E88F" w:rsidR="001056F1" w:rsidRPr="001056F1" w:rsidRDefault="001056F1" w:rsidP="001056F1">
      <w:pPr>
        <w:spacing w:after="0" w:line="276" w:lineRule="auto"/>
        <w:jc w:val="right"/>
        <w:rPr>
          <w:rFonts w:ascii="Times New Roman" w:hAnsi="Times New Roman" w:cs="Times New Roman"/>
          <w:i/>
          <w:iCs/>
          <w:sz w:val="28"/>
          <w:szCs w:val="28"/>
          <w:lang w:val="el-GR"/>
        </w:rPr>
      </w:pPr>
      <w:r w:rsidRPr="001056F1">
        <w:rPr>
          <w:rFonts w:ascii="Times New Roman" w:hAnsi="Times New Roman" w:cs="Times New Roman"/>
          <w:i/>
          <w:iCs/>
          <w:sz w:val="28"/>
          <w:szCs w:val="28"/>
          <w:lang w:val="el-GR"/>
        </w:rPr>
        <w:t>Εφεσεί</w:t>
      </w:r>
      <w:r w:rsidR="00C92546">
        <w:rPr>
          <w:rFonts w:ascii="Times New Roman" w:hAnsi="Times New Roman" w:cs="Times New Roman"/>
          <w:i/>
          <w:iCs/>
          <w:sz w:val="28"/>
          <w:szCs w:val="28"/>
          <w:lang w:val="el-GR"/>
        </w:rPr>
        <w:t>ων</w:t>
      </w:r>
      <w:r w:rsidRPr="001056F1">
        <w:rPr>
          <w:rFonts w:ascii="Times New Roman" w:hAnsi="Times New Roman" w:cs="Times New Roman"/>
          <w:i/>
          <w:iCs/>
          <w:sz w:val="28"/>
          <w:szCs w:val="28"/>
          <w:lang w:val="el-GR"/>
        </w:rPr>
        <w:t>,</w:t>
      </w:r>
    </w:p>
    <w:p w14:paraId="6C8540BE" w14:textId="77777777" w:rsidR="001056F1" w:rsidRDefault="001056F1" w:rsidP="001056F1">
      <w:pPr>
        <w:spacing w:after="0" w:line="276" w:lineRule="auto"/>
        <w:jc w:val="right"/>
        <w:rPr>
          <w:rFonts w:ascii="Times New Roman" w:hAnsi="Times New Roman" w:cs="Times New Roman"/>
          <w:sz w:val="28"/>
          <w:szCs w:val="28"/>
          <w:lang w:val="el-GR"/>
        </w:rPr>
      </w:pPr>
    </w:p>
    <w:p w14:paraId="74FEC332" w14:textId="4837E477" w:rsidR="001056F1" w:rsidRDefault="001056F1" w:rsidP="001056F1">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ν.</w:t>
      </w:r>
    </w:p>
    <w:p w14:paraId="15EC60A5" w14:textId="77777777" w:rsidR="001056F1" w:rsidRDefault="001056F1" w:rsidP="001056F1">
      <w:pPr>
        <w:spacing w:after="0" w:line="276" w:lineRule="auto"/>
        <w:jc w:val="center"/>
        <w:rPr>
          <w:rFonts w:ascii="Times New Roman" w:hAnsi="Times New Roman" w:cs="Times New Roman"/>
          <w:sz w:val="28"/>
          <w:szCs w:val="28"/>
          <w:lang w:val="el-GR"/>
        </w:rPr>
      </w:pPr>
    </w:p>
    <w:p w14:paraId="133D2FBD" w14:textId="77777777" w:rsidR="00C92546" w:rsidRDefault="00C92546" w:rsidP="00B779DD">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ΚΥΠΡΙΑΚΗΣ ΔΗΜΟΚΡΑΤΙΑΣ ΜΕΣΩ</w:t>
      </w:r>
    </w:p>
    <w:p w14:paraId="06BAAEC6" w14:textId="1C7EA28C" w:rsidR="00B779DD" w:rsidRPr="00855B3C" w:rsidRDefault="00C92546" w:rsidP="00B779DD">
      <w:pPr>
        <w:spacing w:after="0" w:line="276"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ΔΙΕΥΘΥΝΤΗ ΤΜΗΜΑΤΟΣ ΤΕΛΩΝΕΙΩΝ</w:t>
      </w:r>
      <w:r w:rsidR="00B779DD" w:rsidRPr="00855B3C">
        <w:rPr>
          <w:rFonts w:ascii="Times New Roman" w:hAnsi="Times New Roman" w:cs="Times New Roman"/>
          <w:sz w:val="28"/>
          <w:szCs w:val="28"/>
          <w:lang w:val="el-GR"/>
        </w:rPr>
        <w:t>,</w:t>
      </w:r>
    </w:p>
    <w:p w14:paraId="37F84B4F" w14:textId="309CB439" w:rsidR="001056F1" w:rsidRDefault="001056F1" w:rsidP="001056F1">
      <w:pPr>
        <w:spacing w:after="0" w:line="276" w:lineRule="auto"/>
        <w:jc w:val="right"/>
        <w:rPr>
          <w:rFonts w:ascii="Times New Roman" w:hAnsi="Times New Roman" w:cs="Times New Roman"/>
          <w:i/>
          <w:iCs/>
          <w:sz w:val="28"/>
          <w:szCs w:val="28"/>
          <w:lang w:val="el-GR"/>
        </w:rPr>
      </w:pPr>
      <w:r w:rsidRPr="001056F1">
        <w:rPr>
          <w:rFonts w:ascii="Times New Roman" w:hAnsi="Times New Roman" w:cs="Times New Roman"/>
          <w:i/>
          <w:iCs/>
          <w:sz w:val="28"/>
          <w:szCs w:val="28"/>
          <w:lang w:val="el-GR"/>
        </w:rPr>
        <w:t>Εφεσίβλητω</w:t>
      </w:r>
      <w:r>
        <w:rPr>
          <w:rFonts w:ascii="Times New Roman" w:hAnsi="Times New Roman" w:cs="Times New Roman"/>
          <w:i/>
          <w:iCs/>
          <w:sz w:val="28"/>
          <w:szCs w:val="28"/>
          <w:lang w:val="el-GR"/>
        </w:rPr>
        <w:t>ν.</w:t>
      </w:r>
    </w:p>
    <w:p w14:paraId="4306948A" w14:textId="77777777" w:rsidR="001056F1" w:rsidRDefault="001056F1" w:rsidP="00EB467E">
      <w:pPr>
        <w:spacing w:after="0" w:line="276" w:lineRule="auto"/>
        <w:rPr>
          <w:rFonts w:ascii="Times New Roman" w:hAnsi="Times New Roman" w:cs="Times New Roman"/>
          <w:i/>
          <w:iCs/>
          <w:sz w:val="28"/>
          <w:szCs w:val="28"/>
          <w:lang w:val="el-GR"/>
        </w:rPr>
      </w:pPr>
    </w:p>
    <w:p w14:paraId="59E66976" w14:textId="479EFF2A" w:rsidR="001056F1" w:rsidRDefault="001D4532" w:rsidP="001056F1">
      <w:pPr>
        <w:spacing w:after="0" w:line="276" w:lineRule="auto"/>
        <w:jc w:val="center"/>
        <w:rPr>
          <w:rFonts w:ascii="Times New Roman" w:hAnsi="Times New Roman" w:cs="Times New Roman"/>
          <w:i/>
          <w:iCs/>
          <w:sz w:val="28"/>
          <w:szCs w:val="28"/>
          <w:lang w:val="el-GR"/>
        </w:rPr>
      </w:pPr>
      <w:r>
        <w:rPr>
          <w:rFonts w:ascii="Times New Roman" w:hAnsi="Times New Roman" w:cs="Times New Roman"/>
          <w:i/>
          <w:iCs/>
          <w:sz w:val="28"/>
          <w:szCs w:val="28"/>
          <w:lang w:val="el-GR"/>
        </w:rPr>
        <w:t>_________________</w:t>
      </w:r>
    </w:p>
    <w:p w14:paraId="59401680" w14:textId="77777777" w:rsidR="001056F1" w:rsidRDefault="001056F1" w:rsidP="001056F1">
      <w:pPr>
        <w:spacing w:after="0" w:line="276" w:lineRule="auto"/>
        <w:jc w:val="center"/>
        <w:rPr>
          <w:rFonts w:ascii="Times New Roman" w:hAnsi="Times New Roman" w:cs="Times New Roman"/>
          <w:i/>
          <w:iCs/>
          <w:sz w:val="28"/>
          <w:szCs w:val="28"/>
          <w:lang w:val="el-GR"/>
        </w:rPr>
      </w:pPr>
    </w:p>
    <w:p w14:paraId="5EC840CA" w14:textId="7560B275" w:rsidR="001056F1" w:rsidRPr="00B779DD" w:rsidRDefault="00785BF2" w:rsidP="00785BF2">
      <w:pPr>
        <w:spacing w:after="0" w:line="276" w:lineRule="auto"/>
        <w:ind w:firstLine="720"/>
        <w:jc w:val="both"/>
        <w:rPr>
          <w:rFonts w:ascii="Times New Roman" w:hAnsi="Times New Roman" w:cs="Times New Roman"/>
          <w:sz w:val="28"/>
          <w:szCs w:val="28"/>
          <w:lang w:val="el-GR"/>
        </w:rPr>
      </w:pPr>
      <w:r w:rsidRPr="00785BF2">
        <w:rPr>
          <w:rFonts w:ascii="Times New Roman" w:hAnsi="Times New Roman" w:cs="Times New Roman"/>
          <w:i/>
          <w:iCs/>
          <w:sz w:val="28"/>
          <w:szCs w:val="28"/>
          <w:lang w:val="el-GR"/>
        </w:rPr>
        <w:t>Π. Πιερίδης, για Πιερίδης &amp; Πιερίδης</w:t>
      </w:r>
      <w:r w:rsidR="00B779DD" w:rsidRPr="00B779DD">
        <w:rPr>
          <w:rFonts w:ascii="Times New Roman" w:hAnsi="Times New Roman" w:cs="Times New Roman"/>
          <w:sz w:val="28"/>
          <w:szCs w:val="28"/>
          <w:lang w:val="el-GR"/>
        </w:rPr>
        <w:t>, γ</w:t>
      </w:r>
      <w:r w:rsidR="001056F1" w:rsidRPr="00B779DD">
        <w:rPr>
          <w:rFonts w:ascii="Times New Roman" w:hAnsi="Times New Roman" w:cs="Times New Roman"/>
          <w:sz w:val="28"/>
          <w:szCs w:val="28"/>
          <w:lang w:val="el-GR"/>
        </w:rPr>
        <w:t>ια</w:t>
      </w:r>
      <w:r w:rsidR="00B779DD" w:rsidRPr="00B779DD">
        <w:rPr>
          <w:rFonts w:ascii="Times New Roman" w:hAnsi="Times New Roman" w:cs="Times New Roman"/>
          <w:sz w:val="28"/>
          <w:szCs w:val="28"/>
          <w:lang w:val="el-GR"/>
        </w:rPr>
        <w:t xml:space="preserve"> </w:t>
      </w:r>
      <w:r w:rsidR="007C6808">
        <w:rPr>
          <w:rFonts w:ascii="Times New Roman" w:hAnsi="Times New Roman" w:cs="Times New Roman"/>
          <w:sz w:val="28"/>
          <w:szCs w:val="28"/>
          <w:lang w:val="el-GR"/>
        </w:rPr>
        <w:t>τον</w:t>
      </w:r>
      <w:r w:rsidR="00B779DD" w:rsidRPr="00B779DD">
        <w:rPr>
          <w:rFonts w:ascii="Times New Roman" w:hAnsi="Times New Roman" w:cs="Times New Roman"/>
          <w:sz w:val="28"/>
          <w:szCs w:val="28"/>
          <w:lang w:val="el-GR"/>
        </w:rPr>
        <w:t xml:space="preserve"> </w:t>
      </w:r>
      <w:r w:rsidR="00537BEF" w:rsidRPr="00B779DD">
        <w:rPr>
          <w:rFonts w:ascii="Times New Roman" w:hAnsi="Times New Roman" w:cs="Times New Roman"/>
          <w:sz w:val="28"/>
          <w:szCs w:val="28"/>
          <w:lang w:val="el-GR"/>
        </w:rPr>
        <w:t>Εφεσεί</w:t>
      </w:r>
      <w:r w:rsidR="00537BEF">
        <w:rPr>
          <w:rFonts w:ascii="Times New Roman" w:hAnsi="Times New Roman" w:cs="Times New Roman"/>
          <w:sz w:val="28"/>
          <w:szCs w:val="28"/>
          <w:lang w:val="el-GR"/>
        </w:rPr>
        <w:t>οντα</w:t>
      </w:r>
      <w:r w:rsidR="00EB467E">
        <w:rPr>
          <w:rFonts w:ascii="Times New Roman" w:hAnsi="Times New Roman" w:cs="Times New Roman"/>
          <w:sz w:val="28"/>
          <w:szCs w:val="28"/>
          <w:lang w:val="el-GR"/>
        </w:rPr>
        <w:t>.</w:t>
      </w:r>
    </w:p>
    <w:p w14:paraId="53CAF81B" w14:textId="77777777" w:rsidR="001056F1" w:rsidRPr="00B779DD" w:rsidRDefault="001056F1" w:rsidP="00785BF2">
      <w:pPr>
        <w:spacing w:after="0" w:line="276" w:lineRule="auto"/>
        <w:ind w:firstLine="720"/>
        <w:jc w:val="both"/>
        <w:rPr>
          <w:rFonts w:ascii="Times New Roman" w:hAnsi="Times New Roman" w:cs="Times New Roman"/>
          <w:sz w:val="28"/>
          <w:szCs w:val="28"/>
          <w:lang w:val="el-GR"/>
        </w:rPr>
      </w:pPr>
    </w:p>
    <w:p w14:paraId="216A708F" w14:textId="67917515" w:rsidR="001056F1" w:rsidRPr="00B779DD" w:rsidRDefault="00C92546" w:rsidP="00785BF2">
      <w:pPr>
        <w:spacing w:after="0" w:line="276" w:lineRule="auto"/>
        <w:ind w:left="720"/>
        <w:jc w:val="both"/>
        <w:rPr>
          <w:rFonts w:ascii="Times New Roman" w:hAnsi="Times New Roman" w:cs="Times New Roman"/>
          <w:sz w:val="28"/>
          <w:szCs w:val="28"/>
          <w:lang w:val="el-GR"/>
        </w:rPr>
      </w:pPr>
      <w:r w:rsidRPr="00785BF2">
        <w:rPr>
          <w:rFonts w:ascii="Times New Roman" w:hAnsi="Times New Roman" w:cs="Times New Roman"/>
          <w:i/>
          <w:iCs/>
          <w:sz w:val="28"/>
          <w:szCs w:val="28"/>
          <w:lang w:val="el-GR"/>
        </w:rPr>
        <w:t>Τ. Ιακωβίδου (κα)</w:t>
      </w:r>
      <w:r w:rsidR="007C6808" w:rsidRPr="007C6808">
        <w:rPr>
          <w:rFonts w:ascii="Times New Roman" w:hAnsi="Times New Roman" w:cs="Times New Roman"/>
          <w:i/>
          <w:iCs/>
          <w:sz w:val="28"/>
          <w:szCs w:val="28"/>
          <w:lang w:val="el-GR"/>
        </w:rPr>
        <w:t xml:space="preserve">, </w:t>
      </w:r>
      <w:r w:rsidR="007C6808">
        <w:rPr>
          <w:rFonts w:ascii="Times New Roman" w:hAnsi="Times New Roman" w:cs="Times New Roman"/>
          <w:i/>
          <w:iCs/>
          <w:sz w:val="28"/>
          <w:szCs w:val="28"/>
          <w:lang w:val="el-GR"/>
        </w:rPr>
        <w:t>Δικηγόρος της Δημοκρατίας, για Γενικό Εισαγγελέα της Δημοκρατίας,</w:t>
      </w:r>
      <w:r w:rsidRPr="00785BF2">
        <w:rPr>
          <w:rFonts w:ascii="Times New Roman" w:hAnsi="Times New Roman" w:cs="Times New Roman"/>
          <w:i/>
          <w:iCs/>
          <w:sz w:val="28"/>
          <w:szCs w:val="28"/>
          <w:lang w:val="el-GR"/>
        </w:rPr>
        <w:t xml:space="preserve"> με Κ. Σάββα (κα), Ασκ</w:t>
      </w:r>
      <w:r w:rsidR="007C6808">
        <w:rPr>
          <w:rFonts w:ascii="Times New Roman" w:hAnsi="Times New Roman" w:cs="Times New Roman"/>
          <w:i/>
          <w:iCs/>
          <w:sz w:val="28"/>
          <w:szCs w:val="28"/>
          <w:lang w:val="el-GR"/>
        </w:rPr>
        <w:t>ούμενη</w:t>
      </w:r>
      <w:r w:rsidRPr="00785BF2">
        <w:rPr>
          <w:rFonts w:ascii="Times New Roman" w:hAnsi="Times New Roman" w:cs="Times New Roman"/>
          <w:i/>
          <w:iCs/>
          <w:sz w:val="28"/>
          <w:szCs w:val="28"/>
          <w:lang w:val="el-GR"/>
        </w:rPr>
        <w:t xml:space="preserve"> Δικηγόρο,</w:t>
      </w:r>
      <w:r>
        <w:rPr>
          <w:rFonts w:ascii="Times New Roman" w:hAnsi="Times New Roman" w:cs="Times New Roman"/>
          <w:sz w:val="28"/>
          <w:szCs w:val="28"/>
          <w:lang w:val="el-GR"/>
        </w:rPr>
        <w:t xml:space="preserve"> </w:t>
      </w:r>
      <w:r w:rsidR="001056F1" w:rsidRPr="00B779DD">
        <w:rPr>
          <w:rFonts w:ascii="Times New Roman" w:hAnsi="Times New Roman" w:cs="Times New Roman"/>
          <w:sz w:val="28"/>
          <w:szCs w:val="28"/>
          <w:lang w:val="el-GR"/>
        </w:rPr>
        <w:t>για</w:t>
      </w:r>
      <w:r w:rsidR="00B779DD" w:rsidRPr="00B779DD">
        <w:rPr>
          <w:rFonts w:ascii="Times New Roman" w:hAnsi="Times New Roman" w:cs="Times New Roman"/>
          <w:sz w:val="28"/>
          <w:szCs w:val="28"/>
          <w:lang w:val="el-GR"/>
        </w:rPr>
        <w:t xml:space="preserve"> τους Εφεσίβλητους.</w:t>
      </w:r>
    </w:p>
    <w:p w14:paraId="219AA62D" w14:textId="77777777" w:rsidR="001056F1" w:rsidRDefault="001056F1" w:rsidP="00EB467E">
      <w:pPr>
        <w:spacing w:after="0" w:line="276" w:lineRule="auto"/>
        <w:rPr>
          <w:rFonts w:ascii="Times New Roman" w:hAnsi="Times New Roman" w:cs="Times New Roman"/>
          <w:sz w:val="28"/>
          <w:szCs w:val="28"/>
          <w:lang w:val="el-GR"/>
        </w:rPr>
      </w:pPr>
    </w:p>
    <w:p w14:paraId="32CD62D2" w14:textId="77777777" w:rsidR="001D4532" w:rsidRDefault="001D4532" w:rsidP="001D4532">
      <w:pPr>
        <w:spacing w:after="0" w:line="276" w:lineRule="auto"/>
        <w:jc w:val="center"/>
        <w:rPr>
          <w:rFonts w:ascii="Times New Roman" w:hAnsi="Times New Roman" w:cs="Times New Roman"/>
          <w:i/>
          <w:iCs/>
          <w:sz w:val="28"/>
          <w:szCs w:val="28"/>
          <w:lang w:val="el-GR"/>
        </w:rPr>
      </w:pPr>
      <w:r>
        <w:rPr>
          <w:rFonts w:ascii="Times New Roman" w:hAnsi="Times New Roman" w:cs="Times New Roman"/>
          <w:i/>
          <w:iCs/>
          <w:sz w:val="28"/>
          <w:szCs w:val="28"/>
          <w:lang w:val="el-GR"/>
        </w:rPr>
        <w:t>_________________</w:t>
      </w:r>
    </w:p>
    <w:p w14:paraId="0C54F26D" w14:textId="77777777" w:rsidR="001D4532" w:rsidRDefault="001D4532" w:rsidP="001D4532">
      <w:pPr>
        <w:spacing w:after="0" w:line="276" w:lineRule="auto"/>
        <w:ind w:firstLine="720"/>
        <w:jc w:val="center"/>
        <w:rPr>
          <w:rFonts w:ascii="Times New Roman" w:hAnsi="Times New Roman" w:cs="Times New Roman"/>
          <w:i/>
          <w:iCs/>
          <w:sz w:val="28"/>
          <w:szCs w:val="28"/>
          <w:lang w:val="el-GR"/>
        </w:rPr>
      </w:pPr>
    </w:p>
    <w:p w14:paraId="31E4F4CC" w14:textId="2BA6ADA6" w:rsidR="001D4532" w:rsidRDefault="001308A9" w:rsidP="001D4532">
      <w:pPr>
        <w:spacing w:after="0" w:line="360" w:lineRule="auto"/>
        <w:ind w:firstLine="720"/>
        <w:jc w:val="center"/>
        <w:rPr>
          <w:rFonts w:ascii="Times New Roman" w:hAnsi="Times New Roman" w:cs="Times New Roman"/>
          <w:sz w:val="28"/>
          <w:szCs w:val="28"/>
          <w:lang w:val="el-GR"/>
        </w:rPr>
      </w:pPr>
      <w:r w:rsidRPr="001308A9">
        <w:rPr>
          <w:rFonts w:ascii="Times New Roman" w:hAnsi="Times New Roman" w:cs="Times New Roman"/>
          <w:b/>
          <w:bCs/>
          <w:sz w:val="28"/>
          <w:szCs w:val="28"/>
          <w:lang w:val="el-GR"/>
        </w:rPr>
        <w:t>ΟΙΚΟΝΟΜΟΥ, Δ.:</w:t>
      </w:r>
      <w:r>
        <w:rPr>
          <w:rFonts w:ascii="Times New Roman" w:hAnsi="Times New Roman" w:cs="Times New Roman"/>
          <w:sz w:val="28"/>
          <w:szCs w:val="28"/>
          <w:lang w:val="el-GR"/>
        </w:rPr>
        <w:t xml:space="preserve"> </w:t>
      </w:r>
      <w:r w:rsidR="001D4532">
        <w:rPr>
          <w:rFonts w:ascii="Times New Roman" w:hAnsi="Times New Roman" w:cs="Times New Roman"/>
          <w:sz w:val="28"/>
          <w:szCs w:val="28"/>
          <w:lang w:val="el-GR"/>
        </w:rPr>
        <w:t xml:space="preserve">Η ομόφωνη απόφαση του Δικαστηρίου </w:t>
      </w:r>
    </w:p>
    <w:p w14:paraId="37900E9A" w14:textId="7CF9F396" w:rsidR="001D4532" w:rsidRDefault="001D4532" w:rsidP="001D4532">
      <w:pPr>
        <w:spacing w:after="0" w:line="360" w:lineRule="auto"/>
        <w:ind w:firstLine="720"/>
        <w:jc w:val="center"/>
        <w:rPr>
          <w:rFonts w:ascii="Times New Roman" w:hAnsi="Times New Roman" w:cs="Times New Roman"/>
          <w:sz w:val="28"/>
          <w:szCs w:val="28"/>
          <w:lang w:val="el-GR"/>
        </w:rPr>
      </w:pPr>
      <w:r>
        <w:rPr>
          <w:rFonts w:ascii="Times New Roman" w:hAnsi="Times New Roman" w:cs="Times New Roman"/>
          <w:sz w:val="28"/>
          <w:szCs w:val="28"/>
          <w:lang w:val="el-GR"/>
        </w:rPr>
        <w:t xml:space="preserve">θα δοθεί από τον </w:t>
      </w:r>
      <w:r w:rsidRPr="00B779DD">
        <w:rPr>
          <w:rFonts w:ascii="Times New Roman" w:hAnsi="Times New Roman" w:cs="Times New Roman"/>
          <w:b/>
          <w:bCs/>
          <w:sz w:val="28"/>
          <w:szCs w:val="28"/>
          <w:lang w:val="el-GR"/>
        </w:rPr>
        <w:t xml:space="preserve">Σάντη, </w:t>
      </w:r>
      <w:r w:rsidR="00B779DD">
        <w:rPr>
          <w:rFonts w:ascii="Times New Roman" w:hAnsi="Times New Roman" w:cs="Times New Roman"/>
          <w:b/>
          <w:bCs/>
          <w:sz w:val="28"/>
          <w:szCs w:val="28"/>
          <w:lang w:val="el-GR"/>
        </w:rPr>
        <w:t>Δ</w:t>
      </w:r>
      <w:r>
        <w:rPr>
          <w:rFonts w:ascii="Times New Roman" w:hAnsi="Times New Roman" w:cs="Times New Roman"/>
          <w:sz w:val="28"/>
          <w:szCs w:val="28"/>
          <w:lang w:val="el-GR"/>
        </w:rPr>
        <w:t>.</w:t>
      </w:r>
    </w:p>
    <w:p w14:paraId="1EDB3E81" w14:textId="36FBF066" w:rsidR="00B622F1" w:rsidRDefault="001D4532" w:rsidP="00871524">
      <w:pPr>
        <w:spacing w:after="0" w:line="360" w:lineRule="auto"/>
        <w:jc w:val="center"/>
        <w:rPr>
          <w:rFonts w:ascii="Times New Roman" w:hAnsi="Times New Roman" w:cs="Times New Roman"/>
          <w:sz w:val="28"/>
          <w:szCs w:val="28"/>
          <w:lang w:val="el-GR"/>
        </w:rPr>
      </w:pPr>
      <w:r>
        <w:rPr>
          <w:rFonts w:ascii="Times New Roman" w:hAnsi="Times New Roman" w:cs="Times New Roman"/>
          <w:sz w:val="28"/>
          <w:szCs w:val="28"/>
          <w:lang w:val="el-GR"/>
        </w:rPr>
        <w:t>_________________</w:t>
      </w:r>
    </w:p>
    <w:p w14:paraId="3DCE0B76" w14:textId="0337B2DD" w:rsidR="001056F1" w:rsidRDefault="001056F1" w:rsidP="00B779DD">
      <w:pPr>
        <w:spacing w:after="0" w:line="276" w:lineRule="auto"/>
        <w:jc w:val="center"/>
        <w:rPr>
          <w:rFonts w:ascii="Times New Roman" w:hAnsi="Times New Roman" w:cs="Times New Roman"/>
          <w:b/>
          <w:bCs/>
          <w:sz w:val="28"/>
          <w:szCs w:val="28"/>
          <w:u w:val="single"/>
          <w:lang w:val="el-GR"/>
        </w:rPr>
      </w:pPr>
      <w:r w:rsidRPr="001056F1">
        <w:rPr>
          <w:rFonts w:ascii="Times New Roman" w:hAnsi="Times New Roman" w:cs="Times New Roman"/>
          <w:b/>
          <w:bCs/>
          <w:sz w:val="28"/>
          <w:szCs w:val="28"/>
          <w:u w:val="single"/>
          <w:lang w:val="el-GR"/>
        </w:rPr>
        <w:lastRenderedPageBreak/>
        <w:t>Α Π Ο Φ Α Σ Η</w:t>
      </w:r>
    </w:p>
    <w:p w14:paraId="43212877" w14:textId="77777777" w:rsidR="00B779DD" w:rsidRDefault="00B779DD" w:rsidP="001056F1">
      <w:pPr>
        <w:spacing w:after="0" w:line="276" w:lineRule="auto"/>
        <w:ind w:firstLine="720"/>
        <w:jc w:val="center"/>
        <w:rPr>
          <w:rFonts w:ascii="Times New Roman" w:hAnsi="Times New Roman" w:cs="Times New Roman"/>
          <w:b/>
          <w:bCs/>
          <w:sz w:val="28"/>
          <w:szCs w:val="28"/>
          <w:u w:val="single"/>
          <w:lang w:val="el-GR"/>
        </w:rPr>
      </w:pPr>
    </w:p>
    <w:p w14:paraId="3D362AA0" w14:textId="7AC12CD4" w:rsidR="0078033F" w:rsidRDefault="00B779DD" w:rsidP="00327181">
      <w:pPr>
        <w:spacing w:before="240" w:after="0" w:line="480" w:lineRule="auto"/>
        <w:jc w:val="both"/>
        <w:rPr>
          <w:rFonts w:ascii="Times New Roman" w:hAnsi="Times New Roman" w:cs="Times New Roman"/>
          <w:sz w:val="28"/>
          <w:szCs w:val="28"/>
          <w:lang w:val="el-GR"/>
        </w:rPr>
      </w:pPr>
      <w:r w:rsidRPr="00B779DD">
        <w:rPr>
          <w:rFonts w:ascii="Times New Roman" w:hAnsi="Times New Roman" w:cs="Times New Roman"/>
          <w:b/>
          <w:bCs/>
          <w:sz w:val="28"/>
          <w:szCs w:val="28"/>
          <w:lang w:val="el-GR"/>
        </w:rPr>
        <w:tab/>
        <w:t>ΣΑΝΤΗΣ, Δ.</w:t>
      </w:r>
      <w:r>
        <w:rPr>
          <w:rFonts w:ascii="Times New Roman" w:hAnsi="Times New Roman" w:cs="Times New Roman"/>
          <w:b/>
          <w:bCs/>
          <w:sz w:val="28"/>
          <w:szCs w:val="28"/>
          <w:lang w:val="el-GR"/>
        </w:rPr>
        <w:t>:</w:t>
      </w:r>
      <w:r w:rsidR="007C6808">
        <w:rPr>
          <w:rFonts w:ascii="Times New Roman" w:hAnsi="Times New Roman" w:cs="Times New Roman"/>
          <w:b/>
          <w:bCs/>
          <w:sz w:val="28"/>
          <w:szCs w:val="28"/>
          <w:lang w:val="el-GR"/>
        </w:rPr>
        <w:t xml:space="preserve"> </w:t>
      </w:r>
      <w:r w:rsidR="007C6808" w:rsidRPr="007C6808">
        <w:rPr>
          <w:rFonts w:ascii="Times New Roman" w:hAnsi="Times New Roman" w:cs="Times New Roman"/>
          <w:sz w:val="28"/>
          <w:szCs w:val="28"/>
          <w:lang w:val="el-GR"/>
        </w:rPr>
        <w:t>Ο Εφεσείων</w:t>
      </w:r>
      <w:r w:rsidR="007C6808">
        <w:rPr>
          <w:rFonts w:ascii="Times New Roman" w:hAnsi="Times New Roman" w:cs="Times New Roman"/>
          <w:sz w:val="28"/>
          <w:szCs w:val="28"/>
          <w:lang w:val="el-GR"/>
        </w:rPr>
        <w:t>/Αιτητής («</w:t>
      </w:r>
      <w:r w:rsidR="007C6808" w:rsidRPr="007C6808">
        <w:rPr>
          <w:rFonts w:ascii="Times New Roman" w:hAnsi="Times New Roman" w:cs="Times New Roman"/>
          <w:i/>
          <w:iCs/>
          <w:sz w:val="28"/>
          <w:szCs w:val="28"/>
          <w:lang w:val="el-GR"/>
        </w:rPr>
        <w:t>ο Εφεσείων</w:t>
      </w:r>
      <w:r w:rsidR="007C6808">
        <w:rPr>
          <w:rFonts w:ascii="Times New Roman" w:hAnsi="Times New Roman" w:cs="Times New Roman"/>
          <w:sz w:val="28"/>
          <w:szCs w:val="28"/>
          <w:lang w:val="el-GR"/>
        </w:rPr>
        <w:t>»)</w:t>
      </w:r>
      <w:r w:rsidR="007C6808" w:rsidRPr="007C6808">
        <w:rPr>
          <w:rFonts w:ascii="Times New Roman" w:hAnsi="Times New Roman" w:cs="Times New Roman"/>
          <w:sz w:val="28"/>
          <w:szCs w:val="28"/>
          <w:lang w:val="el-GR"/>
        </w:rPr>
        <w:t xml:space="preserve"> </w:t>
      </w:r>
      <w:r w:rsidR="007C6808">
        <w:rPr>
          <w:rFonts w:ascii="Times New Roman" w:hAnsi="Times New Roman" w:cs="Times New Roman"/>
          <w:sz w:val="28"/>
          <w:szCs w:val="28"/>
          <w:lang w:val="el-GR"/>
        </w:rPr>
        <w:t>εναντιώνεται</w:t>
      </w:r>
      <w:r w:rsidR="007C6808" w:rsidRPr="007C6808">
        <w:rPr>
          <w:rFonts w:ascii="Times New Roman" w:hAnsi="Times New Roman" w:cs="Times New Roman"/>
          <w:sz w:val="28"/>
          <w:szCs w:val="28"/>
          <w:lang w:val="el-GR"/>
        </w:rPr>
        <w:t xml:space="preserve"> στην απόφαση του </w:t>
      </w:r>
      <w:r w:rsidR="007C6808" w:rsidRPr="005F6EFD">
        <w:rPr>
          <w:rFonts w:ascii="Times New Roman" w:hAnsi="Times New Roman" w:cs="Times New Roman"/>
          <w:i/>
          <w:iCs/>
          <w:sz w:val="28"/>
          <w:szCs w:val="28"/>
          <w:lang w:val="el-GR"/>
        </w:rPr>
        <w:t>Διοικητικού Δικαστηρίου</w:t>
      </w:r>
      <w:r w:rsidR="007C6808" w:rsidRPr="007C6808">
        <w:rPr>
          <w:rFonts w:ascii="Times New Roman" w:hAnsi="Times New Roman" w:cs="Times New Roman"/>
          <w:sz w:val="28"/>
          <w:szCs w:val="28"/>
          <w:lang w:val="el-GR"/>
        </w:rPr>
        <w:t xml:space="preserve"> ημερομηνίας 7.12.17</w:t>
      </w:r>
      <w:r w:rsidR="007C6808">
        <w:rPr>
          <w:rFonts w:ascii="Times New Roman" w:hAnsi="Times New Roman" w:cs="Times New Roman"/>
          <w:sz w:val="28"/>
          <w:szCs w:val="28"/>
          <w:lang w:val="el-GR"/>
        </w:rPr>
        <w:t xml:space="preserve"> </w:t>
      </w:r>
      <w:r w:rsidR="00BF2852">
        <w:rPr>
          <w:rFonts w:ascii="Times New Roman" w:hAnsi="Times New Roman" w:cs="Times New Roman"/>
          <w:sz w:val="28"/>
          <w:szCs w:val="28"/>
          <w:lang w:val="el-GR"/>
        </w:rPr>
        <w:t xml:space="preserve">που </w:t>
      </w:r>
      <w:r w:rsidR="007C6808">
        <w:rPr>
          <w:rFonts w:ascii="Times New Roman" w:hAnsi="Times New Roman" w:cs="Times New Roman"/>
          <w:sz w:val="28"/>
          <w:szCs w:val="28"/>
          <w:lang w:val="el-GR"/>
        </w:rPr>
        <w:t xml:space="preserve">εκδόθηκε </w:t>
      </w:r>
      <w:r w:rsidR="0085670C">
        <w:rPr>
          <w:rFonts w:ascii="Times New Roman" w:hAnsi="Times New Roman" w:cs="Times New Roman"/>
          <w:sz w:val="28"/>
          <w:szCs w:val="28"/>
          <w:lang w:val="el-GR"/>
        </w:rPr>
        <w:t xml:space="preserve">στην </w:t>
      </w:r>
      <w:r w:rsidR="007C6808">
        <w:rPr>
          <w:rFonts w:ascii="Times New Roman" w:hAnsi="Times New Roman" w:cs="Times New Roman"/>
          <w:sz w:val="28"/>
          <w:szCs w:val="28"/>
          <w:lang w:val="el-GR"/>
        </w:rPr>
        <w:t>Προσφυγή 1869/12 («</w:t>
      </w:r>
      <w:r w:rsidR="007C6808" w:rsidRPr="007C6808">
        <w:rPr>
          <w:rFonts w:ascii="Times New Roman" w:hAnsi="Times New Roman" w:cs="Times New Roman"/>
          <w:i/>
          <w:iCs/>
          <w:sz w:val="28"/>
          <w:szCs w:val="28"/>
          <w:lang w:val="el-GR"/>
        </w:rPr>
        <w:t>η Προσφυγή</w:t>
      </w:r>
      <w:r w:rsidR="007C6808">
        <w:rPr>
          <w:rFonts w:ascii="Times New Roman" w:hAnsi="Times New Roman" w:cs="Times New Roman"/>
          <w:sz w:val="28"/>
          <w:szCs w:val="28"/>
          <w:lang w:val="el-GR"/>
        </w:rPr>
        <w:t xml:space="preserve">»), με την οποία απορρίφθηκε </w:t>
      </w:r>
      <w:r w:rsidR="004C74A8">
        <w:rPr>
          <w:rFonts w:ascii="Times New Roman" w:hAnsi="Times New Roman" w:cs="Times New Roman"/>
          <w:sz w:val="28"/>
          <w:szCs w:val="28"/>
          <w:lang w:val="el-GR"/>
        </w:rPr>
        <w:t xml:space="preserve">η </w:t>
      </w:r>
      <w:r w:rsidR="002A190F">
        <w:rPr>
          <w:rFonts w:ascii="Times New Roman" w:hAnsi="Times New Roman" w:cs="Times New Roman"/>
          <w:sz w:val="28"/>
          <w:szCs w:val="28"/>
          <w:lang w:val="el-GR"/>
        </w:rPr>
        <w:t xml:space="preserve">αίτηση </w:t>
      </w:r>
      <w:r w:rsidR="007C6808">
        <w:rPr>
          <w:rFonts w:ascii="Times New Roman" w:hAnsi="Times New Roman" w:cs="Times New Roman"/>
          <w:sz w:val="28"/>
          <w:szCs w:val="28"/>
          <w:lang w:val="el-GR"/>
        </w:rPr>
        <w:t xml:space="preserve">του </w:t>
      </w:r>
      <w:r w:rsidR="002A190F">
        <w:rPr>
          <w:rFonts w:ascii="Times New Roman" w:hAnsi="Times New Roman" w:cs="Times New Roman"/>
          <w:sz w:val="28"/>
          <w:szCs w:val="28"/>
          <w:lang w:val="el-GR"/>
        </w:rPr>
        <w:t xml:space="preserve">κατά της νομιμότητας της απόφασης </w:t>
      </w:r>
      <w:r w:rsidR="007C6808">
        <w:rPr>
          <w:rFonts w:ascii="Times New Roman" w:hAnsi="Times New Roman" w:cs="Times New Roman"/>
          <w:sz w:val="28"/>
          <w:szCs w:val="28"/>
          <w:lang w:val="el-GR"/>
        </w:rPr>
        <w:t>των Εφεσίβλητων/Καθ’ ων η αίτηση</w:t>
      </w:r>
      <w:r w:rsidR="00175E65">
        <w:rPr>
          <w:rFonts w:ascii="Times New Roman" w:hAnsi="Times New Roman" w:cs="Times New Roman"/>
          <w:sz w:val="28"/>
          <w:szCs w:val="28"/>
          <w:lang w:val="el-GR"/>
        </w:rPr>
        <w:t xml:space="preserve"> («</w:t>
      </w:r>
      <w:r w:rsidR="00175E65" w:rsidRPr="00175E65">
        <w:rPr>
          <w:rFonts w:ascii="Times New Roman" w:hAnsi="Times New Roman" w:cs="Times New Roman"/>
          <w:i/>
          <w:iCs/>
          <w:sz w:val="28"/>
          <w:szCs w:val="28"/>
          <w:lang w:val="el-GR"/>
        </w:rPr>
        <w:t>οι Εφεσίβλητοι</w:t>
      </w:r>
      <w:r w:rsidR="00175E65">
        <w:rPr>
          <w:rFonts w:ascii="Times New Roman" w:hAnsi="Times New Roman" w:cs="Times New Roman"/>
          <w:sz w:val="28"/>
          <w:szCs w:val="28"/>
          <w:lang w:val="el-GR"/>
        </w:rPr>
        <w:t>»)</w:t>
      </w:r>
      <w:r w:rsidR="007C6808">
        <w:rPr>
          <w:rFonts w:ascii="Times New Roman" w:hAnsi="Times New Roman" w:cs="Times New Roman"/>
          <w:sz w:val="28"/>
          <w:szCs w:val="28"/>
          <w:lang w:val="el-GR"/>
        </w:rPr>
        <w:t xml:space="preserve"> για καταβολή δασμών και φόρων συνολικού ύψους €4</w:t>
      </w:r>
      <w:r w:rsidR="004C74A8">
        <w:rPr>
          <w:rFonts w:ascii="Times New Roman" w:hAnsi="Times New Roman" w:cs="Times New Roman"/>
          <w:sz w:val="28"/>
          <w:szCs w:val="28"/>
          <w:lang w:val="el-GR"/>
        </w:rPr>
        <w:t>.</w:t>
      </w:r>
      <w:r w:rsidR="007C6808">
        <w:rPr>
          <w:rFonts w:ascii="Times New Roman" w:hAnsi="Times New Roman" w:cs="Times New Roman"/>
          <w:sz w:val="28"/>
          <w:szCs w:val="28"/>
          <w:lang w:val="el-GR"/>
        </w:rPr>
        <w:t>589,55 πλέον τόκους</w:t>
      </w:r>
      <w:r w:rsidR="00FE1C0A">
        <w:rPr>
          <w:rFonts w:ascii="Times New Roman" w:hAnsi="Times New Roman" w:cs="Times New Roman"/>
          <w:sz w:val="28"/>
          <w:szCs w:val="28"/>
          <w:lang w:val="el-GR"/>
        </w:rPr>
        <w:t xml:space="preserve"> («</w:t>
      </w:r>
      <w:r w:rsidR="00FE1C0A" w:rsidRPr="00FE1C0A">
        <w:rPr>
          <w:rFonts w:ascii="Times New Roman" w:hAnsi="Times New Roman" w:cs="Times New Roman"/>
          <w:i/>
          <w:iCs/>
          <w:sz w:val="28"/>
          <w:szCs w:val="28"/>
          <w:lang w:val="el-GR"/>
        </w:rPr>
        <w:t>η προσβαλλόμενη απόφαση</w:t>
      </w:r>
      <w:r w:rsidR="00FE1C0A">
        <w:rPr>
          <w:rFonts w:ascii="Times New Roman" w:hAnsi="Times New Roman" w:cs="Times New Roman"/>
          <w:sz w:val="28"/>
          <w:szCs w:val="28"/>
          <w:lang w:val="el-GR"/>
        </w:rPr>
        <w:t>»)</w:t>
      </w:r>
      <w:r w:rsidR="007C6808">
        <w:rPr>
          <w:rFonts w:ascii="Times New Roman" w:hAnsi="Times New Roman" w:cs="Times New Roman"/>
          <w:sz w:val="28"/>
          <w:szCs w:val="28"/>
          <w:lang w:val="el-GR"/>
        </w:rPr>
        <w:t>, για το</w:t>
      </w:r>
      <w:r w:rsidR="004C74A8">
        <w:rPr>
          <w:rFonts w:ascii="Times New Roman" w:hAnsi="Times New Roman" w:cs="Times New Roman"/>
          <w:sz w:val="28"/>
          <w:szCs w:val="28"/>
          <w:lang w:val="el-GR"/>
        </w:rPr>
        <w:t xml:space="preserve"> μεταχειρισμένο</w:t>
      </w:r>
      <w:r w:rsidR="007C6808">
        <w:rPr>
          <w:rFonts w:ascii="Times New Roman" w:hAnsi="Times New Roman" w:cs="Times New Roman"/>
          <w:sz w:val="28"/>
          <w:szCs w:val="28"/>
          <w:lang w:val="el-GR"/>
        </w:rPr>
        <w:t xml:space="preserve"> όχημα </w:t>
      </w:r>
      <w:r w:rsidR="007C6808">
        <w:rPr>
          <w:rFonts w:ascii="Times New Roman" w:hAnsi="Times New Roman" w:cs="Times New Roman"/>
          <w:sz w:val="28"/>
          <w:szCs w:val="28"/>
        </w:rPr>
        <w:t>Buick</w:t>
      </w:r>
      <w:r w:rsidR="007C6808" w:rsidRPr="007C6808">
        <w:rPr>
          <w:rFonts w:ascii="Times New Roman" w:hAnsi="Times New Roman" w:cs="Times New Roman"/>
          <w:sz w:val="28"/>
          <w:szCs w:val="28"/>
          <w:lang w:val="el-GR"/>
        </w:rPr>
        <w:t xml:space="preserve"> </w:t>
      </w:r>
      <w:r w:rsidR="007C6808">
        <w:rPr>
          <w:rFonts w:ascii="Times New Roman" w:hAnsi="Times New Roman" w:cs="Times New Roman"/>
          <w:sz w:val="28"/>
          <w:szCs w:val="28"/>
        </w:rPr>
        <w:t>Estate</w:t>
      </w:r>
      <w:r w:rsidR="007C6808" w:rsidRPr="007C6808">
        <w:rPr>
          <w:rFonts w:ascii="Times New Roman" w:hAnsi="Times New Roman" w:cs="Times New Roman"/>
          <w:sz w:val="28"/>
          <w:szCs w:val="28"/>
          <w:lang w:val="el-GR"/>
        </w:rPr>
        <w:t xml:space="preserve"> </w:t>
      </w:r>
      <w:r w:rsidR="007C6808">
        <w:rPr>
          <w:rFonts w:ascii="Times New Roman" w:hAnsi="Times New Roman" w:cs="Times New Roman"/>
          <w:sz w:val="28"/>
          <w:szCs w:val="28"/>
          <w:lang w:val="el-GR"/>
        </w:rPr>
        <w:t>7456 («</w:t>
      </w:r>
      <w:r w:rsidR="007C6808" w:rsidRPr="007C6808">
        <w:rPr>
          <w:rFonts w:ascii="Times New Roman" w:hAnsi="Times New Roman" w:cs="Times New Roman"/>
          <w:i/>
          <w:iCs/>
          <w:sz w:val="28"/>
          <w:szCs w:val="28"/>
          <w:lang w:val="el-GR"/>
        </w:rPr>
        <w:t>το όχημα</w:t>
      </w:r>
      <w:r w:rsidR="007C6808">
        <w:rPr>
          <w:rFonts w:ascii="Times New Roman" w:hAnsi="Times New Roman" w:cs="Times New Roman"/>
          <w:sz w:val="28"/>
          <w:szCs w:val="28"/>
          <w:lang w:val="el-GR"/>
        </w:rPr>
        <w:t xml:space="preserve">»), ιδιοκτησίας του </w:t>
      </w:r>
      <w:r w:rsidR="007C6808" w:rsidRPr="004C74A8">
        <w:rPr>
          <w:rFonts w:ascii="Times New Roman" w:hAnsi="Times New Roman" w:cs="Times New Roman"/>
          <w:i/>
          <w:iCs/>
          <w:sz w:val="28"/>
          <w:szCs w:val="28"/>
          <w:lang w:val="el-GR"/>
        </w:rPr>
        <w:t>Εφεσείοντα</w:t>
      </w:r>
      <w:r w:rsidR="007C6808">
        <w:rPr>
          <w:rFonts w:ascii="Times New Roman" w:hAnsi="Times New Roman" w:cs="Times New Roman"/>
          <w:sz w:val="28"/>
          <w:szCs w:val="28"/>
          <w:lang w:val="el-GR"/>
        </w:rPr>
        <w:t xml:space="preserve">, </w:t>
      </w:r>
      <w:r w:rsidR="004C74A8">
        <w:rPr>
          <w:rFonts w:ascii="Times New Roman" w:hAnsi="Times New Roman" w:cs="Times New Roman"/>
          <w:sz w:val="28"/>
          <w:szCs w:val="28"/>
          <w:lang w:val="el-GR"/>
        </w:rPr>
        <w:t xml:space="preserve">που </w:t>
      </w:r>
      <w:r w:rsidR="007C6808">
        <w:rPr>
          <w:rFonts w:ascii="Times New Roman" w:hAnsi="Times New Roman" w:cs="Times New Roman"/>
          <w:sz w:val="28"/>
          <w:szCs w:val="28"/>
          <w:lang w:val="el-GR"/>
        </w:rPr>
        <w:t>ήταν αποταμιευμένο σε αποθήκη τελωνειακής αποταμίευσης</w:t>
      </w:r>
      <w:r w:rsidR="004C5926">
        <w:rPr>
          <w:rFonts w:ascii="Times New Roman" w:hAnsi="Times New Roman" w:cs="Times New Roman"/>
          <w:sz w:val="28"/>
          <w:szCs w:val="28"/>
          <w:lang w:val="el-GR"/>
        </w:rPr>
        <w:t xml:space="preserve"> </w:t>
      </w:r>
      <w:r w:rsidR="00600D51">
        <w:rPr>
          <w:rFonts w:ascii="Times New Roman" w:hAnsi="Times New Roman" w:cs="Times New Roman"/>
          <w:sz w:val="28"/>
          <w:szCs w:val="28"/>
          <w:lang w:val="el-GR"/>
        </w:rPr>
        <w:t>στη</w:t>
      </w:r>
      <w:r w:rsidR="00B840F8">
        <w:rPr>
          <w:rFonts w:ascii="Times New Roman" w:hAnsi="Times New Roman" w:cs="Times New Roman"/>
          <w:sz w:val="28"/>
          <w:szCs w:val="28"/>
          <w:lang w:val="el-GR"/>
        </w:rPr>
        <w:t>ν</w:t>
      </w:r>
      <w:r w:rsidR="00600D51">
        <w:rPr>
          <w:rFonts w:ascii="Times New Roman" w:hAnsi="Times New Roman" w:cs="Times New Roman"/>
          <w:sz w:val="28"/>
          <w:szCs w:val="28"/>
          <w:lang w:val="el-GR"/>
        </w:rPr>
        <w:t xml:space="preserve"> Λευκωσία </w:t>
      </w:r>
      <w:r w:rsidR="004C5926">
        <w:rPr>
          <w:rFonts w:ascii="Times New Roman" w:hAnsi="Times New Roman" w:cs="Times New Roman"/>
          <w:sz w:val="28"/>
          <w:szCs w:val="28"/>
          <w:lang w:val="el-GR"/>
        </w:rPr>
        <w:t>(«</w:t>
      </w:r>
      <w:r w:rsidR="004C5926" w:rsidRPr="004C5926">
        <w:rPr>
          <w:rFonts w:ascii="Times New Roman" w:hAnsi="Times New Roman" w:cs="Times New Roman"/>
          <w:i/>
          <w:iCs/>
          <w:sz w:val="28"/>
          <w:szCs w:val="28"/>
          <w:lang w:val="el-GR"/>
        </w:rPr>
        <w:t>η αποθήκη</w:t>
      </w:r>
      <w:r w:rsidR="004C5926">
        <w:rPr>
          <w:rFonts w:ascii="Times New Roman" w:hAnsi="Times New Roman" w:cs="Times New Roman"/>
          <w:sz w:val="28"/>
          <w:szCs w:val="28"/>
          <w:lang w:val="el-GR"/>
        </w:rPr>
        <w:t>»)</w:t>
      </w:r>
      <w:r w:rsidR="008A7850">
        <w:rPr>
          <w:rFonts w:ascii="Times New Roman" w:hAnsi="Times New Roman" w:cs="Times New Roman"/>
          <w:sz w:val="28"/>
          <w:szCs w:val="28"/>
          <w:lang w:val="el-GR"/>
        </w:rPr>
        <w:t>,</w:t>
      </w:r>
      <w:r w:rsidR="004C5926">
        <w:rPr>
          <w:rFonts w:ascii="Times New Roman" w:hAnsi="Times New Roman" w:cs="Times New Roman"/>
          <w:sz w:val="28"/>
          <w:szCs w:val="28"/>
          <w:lang w:val="el-GR"/>
        </w:rPr>
        <w:t xml:space="preserve"> </w:t>
      </w:r>
      <w:r w:rsidR="00CD340D">
        <w:rPr>
          <w:rFonts w:ascii="Times New Roman" w:hAnsi="Times New Roman" w:cs="Times New Roman"/>
          <w:sz w:val="28"/>
          <w:szCs w:val="28"/>
          <w:lang w:val="el-GR"/>
        </w:rPr>
        <w:t xml:space="preserve">διαχειρίστρια της οποίας ήταν η </w:t>
      </w:r>
      <w:r w:rsidR="004C5926">
        <w:rPr>
          <w:rFonts w:ascii="Times New Roman" w:hAnsi="Times New Roman" w:cs="Times New Roman"/>
          <w:sz w:val="28"/>
          <w:szCs w:val="28"/>
        </w:rPr>
        <w:t>Fairways</w:t>
      </w:r>
      <w:r w:rsidR="004C5926" w:rsidRPr="004C5926">
        <w:rPr>
          <w:rFonts w:ascii="Times New Roman" w:hAnsi="Times New Roman" w:cs="Times New Roman"/>
          <w:sz w:val="28"/>
          <w:szCs w:val="28"/>
          <w:lang w:val="el-GR"/>
        </w:rPr>
        <w:t xml:space="preserve"> </w:t>
      </w:r>
      <w:r w:rsidR="005A5FD7">
        <w:rPr>
          <w:rFonts w:ascii="Times New Roman" w:hAnsi="Times New Roman" w:cs="Times New Roman"/>
          <w:sz w:val="28"/>
          <w:szCs w:val="28"/>
          <w:lang w:val="el-GR"/>
        </w:rPr>
        <w:t>(</w:t>
      </w:r>
      <w:r w:rsidR="004C5926">
        <w:rPr>
          <w:rFonts w:ascii="Times New Roman" w:hAnsi="Times New Roman" w:cs="Times New Roman"/>
          <w:sz w:val="28"/>
          <w:szCs w:val="28"/>
        </w:rPr>
        <w:t>Nicosia</w:t>
      </w:r>
      <w:r w:rsidR="005A5FD7">
        <w:rPr>
          <w:rFonts w:ascii="Times New Roman" w:hAnsi="Times New Roman" w:cs="Times New Roman"/>
          <w:sz w:val="28"/>
          <w:szCs w:val="28"/>
          <w:lang w:val="el-GR"/>
        </w:rPr>
        <w:t>)</w:t>
      </w:r>
      <w:r w:rsidR="004C5926" w:rsidRPr="004C5926">
        <w:rPr>
          <w:rFonts w:ascii="Times New Roman" w:hAnsi="Times New Roman" w:cs="Times New Roman"/>
          <w:sz w:val="28"/>
          <w:szCs w:val="28"/>
          <w:lang w:val="el-GR"/>
        </w:rPr>
        <w:t xml:space="preserve"> </w:t>
      </w:r>
      <w:r w:rsidR="004C5926">
        <w:rPr>
          <w:rFonts w:ascii="Times New Roman" w:hAnsi="Times New Roman" w:cs="Times New Roman"/>
          <w:sz w:val="28"/>
          <w:szCs w:val="28"/>
        </w:rPr>
        <w:t>Ltd</w:t>
      </w:r>
      <w:r w:rsidR="004C5926" w:rsidRPr="004C5926">
        <w:rPr>
          <w:rFonts w:ascii="Times New Roman" w:hAnsi="Times New Roman" w:cs="Times New Roman"/>
          <w:sz w:val="28"/>
          <w:szCs w:val="28"/>
          <w:lang w:val="el-GR"/>
        </w:rPr>
        <w:t xml:space="preserve"> (</w:t>
      </w:r>
      <w:r w:rsidR="004C5926">
        <w:rPr>
          <w:rFonts w:ascii="Times New Roman" w:hAnsi="Times New Roman" w:cs="Times New Roman"/>
          <w:sz w:val="28"/>
          <w:szCs w:val="28"/>
          <w:lang w:val="el-GR"/>
        </w:rPr>
        <w:t>«</w:t>
      </w:r>
      <w:r w:rsidR="004C5926" w:rsidRPr="004C5926">
        <w:rPr>
          <w:rFonts w:ascii="Times New Roman" w:hAnsi="Times New Roman" w:cs="Times New Roman"/>
          <w:i/>
          <w:iCs/>
          <w:sz w:val="28"/>
          <w:szCs w:val="28"/>
          <w:lang w:val="el-GR"/>
        </w:rPr>
        <w:t>η</w:t>
      </w:r>
      <w:r w:rsidR="004C5926">
        <w:rPr>
          <w:rFonts w:ascii="Times New Roman" w:hAnsi="Times New Roman" w:cs="Times New Roman"/>
          <w:sz w:val="28"/>
          <w:szCs w:val="28"/>
          <w:lang w:val="el-GR"/>
        </w:rPr>
        <w:t xml:space="preserve"> </w:t>
      </w:r>
      <w:r w:rsidR="00CD340D" w:rsidRPr="00CD340D">
        <w:rPr>
          <w:rFonts w:ascii="Times New Roman" w:hAnsi="Times New Roman" w:cs="Times New Roman"/>
          <w:i/>
          <w:iCs/>
          <w:sz w:val="28"/>
          <w:szCs w:val="28"/>
          <w:lang w:val="el-GR"/>
        </w:rPr>
        <w:t>διαχειρίστρια</w:t>
      </w:r>
      <w:r w:rsidR="00CD340D">
        <w:rPr>
          <w:rFonts w:ascii="Times New Roman" w:hAnsi="Times New Roman" w:cs="Times New Roman"/>
          <w:sz w:val="28"/>
          <w:szCs w:val="28"/>
          <w:lang w:val="el-GR"/>
        </w:rPr>
        <w:t xml:space="preserve"> </w:t>
      </w:r>
      <w:r w:rsidR="004C5926" w:rsidRPr="004C5926">
        <w:rPr>
          <w:rFonts w:ascii="Times New Roman" w:hAnsi="Times New Roman" w:cs="Times New Roman"/>
          <w:i/>
          <w:iCs/>
          <w:sz w:val="28"/>
          <w:szCs w:val="28"/>
          <w:lang w:val="el-GR"/>
        </w:rPr>
        <w:t>εταιρεία</w:t>
      </w:r>
      <w:r w:rsidR="004C5926">
        <w:rPr>
          <w:rFonts w:ascii="Times New Roman" w:hAnsi="Times New Roman" w:cs="Times New Roman"/>
          <w:sz w:val="28"/>
          <w:szCs w:val="28"/>
          <w:lang w:val="el-GR"/>
        </w:rPr>
        <w:t>»)</w:t>
      </w:r>
      <w:r w:rsidR="007C6808">
        <w:rPr>
          <w:rFonts w:ascii="Times New Roman" w:hAnsi="Times New Roman" w:cs="Times New Roman"/>
          <w:sz w:val="28"/>
          <w:szCs w:val="28"/>
          <w:lang w:val="el-GR"/>
        </w:rPr>
        <w:t>.</w:t>
      </w:r>
    </w:p>
    <w:p w14:paraId="4649B201" w14:textId="77777777" w:rsidR="00DF0B8F" w:rsidRDefault="004C74A8" w:rsidP="00FE1C0A">
      <w:pPr>
        <w:spacing w:before="240" w:after="0" w:line="480" w:lineRule="auto"/>
        <w:jc w:val="both"/>
        <w:rPr>
          <w:rFonts w:ascii="Times New Roman" w:eastAsia="Times New Roman" w:hAnsi="Times New Roman" w:cs="Times New Roman"/>
          <w:color w:val="000000"/>
          <w:kern w:val="0"/>
          <w:sz w:val="28"/>
          <w:szCs w:val="28"/>
          <w:lang w:val="el-GR"/>
          <w14:ligatures w14:val="none"/>
        </w:rPr>
      </w:pPr>
      <w:r>
        <w:rPr>
          <w:rFonts w:ascii="Times New Roman" w:hAnsi="Times New Roman" w:cs="Times New Roman"/>
          <w:sz w:val="28"/>
          <w:szCs w:val="28"/>
          <w:lang w:val="el-GR"/>
        </w:rPr>
        <w:tab/>
        <w:t xml:space="preserve">Σύμφωνα με τα γεγονότα, το </w:t>
      </w:r>
      <w:r w:rsidRPr="004C5926">
        <w:rPr>
          <w:rFonts w:ascii="Times New Roman" w:hAnsi="Times New Roman" w:cs="Times New Roman"/>
          <w:i/>
          <w:iCs/>
          <w:sz w:val="28"/>
          <w:szCs w:val="28"/>
          <w:lang w:val="el-GR"/>
        </w:rPr>
        <w:t>όχημα</w:t>
      </w:r>
      <w:r>
        <w:rPr>
          <w:rFonts w:ascii="Times New Roman" w:hAnsi="Times New Roman" w:cs="Times New Roman"/>
          <w:sz w:val="28"/>
          <w:szCs w:val="28"/>
          <w:lang w:val="el-GR"/>
        </w:rPr>
        <w:t xml:space="preserve"> αποταμιεύθηκε το 1989 σ</w:t>
      </w:r>
      <w:r w:rsidR="004C5926">
        <w:rPr>
          <w:rFonts w:ascii="Times New Roman" w:hAnsi="Times New Roman" w:cs="Times New Roman"/>
          <w:sz w:val="28"/>
          <w:szCs w:val="28"/>
          <w:lang w:val="el-GR"/>
        </w:rPr>
        <w:t>την</w:t>
      </w:r>
      <w:r>
        <w:rPr>
          <w:rFonts w:ascii="Times New Roman" w:hAnsi="Times New Roman" w:cs="Times New Roman"/>
          <w:sz w:val="28"/>
          <w:szCs w:val="28"/>
          <w:lang w:val="el-GR"/>
        </w:rPr>
        <w:t xml:space="preserve"> </w:t>
      </w:r>
      <w:r w:rsidRPr="004C5926">
        <w:rPr>
          <w:rFonts w:ascii="Times New Roman" w:hAnsi="Times New Roman" w:cs="Times New Roman"/>
          <w:i/>
          <w:iCs/>
          <w:sz w:val="28"/>
          <w:szCs w:val="28"/>
          <w:lang w:val="el-GR"/>
        </w:rPr>
        <w:t>αποθήκ</w:t>
      </w:r>
      <w:r w:rsidR="00FE1C0A" w:rsidRPr="004C5926">
        <w:rPr>
          <w:rFonts w:ascii="Times New Roman" w:hAnsi="Times New Roman" w:cs="Times New Roman"/>
          <w:i/>
          <w:iCs/>
          <w:sz w:val="28"/>
          <w:szCs w:val="28"/>
          <w:lang w:val="el-GR"/>
        </w:rPr>
        <w:t>η</w:t>
      </w:r>
      <w:r w:rsidR="00CD340D">
        <w:rPr>
          <w:rFonts w:ascii="Times New Roman" w:hAnsi="Times New Roman" w:cs="Times New Roman"/>
          <w:sz w:val="28"/>
          <w:szCs w:val="28"/>
          <w:lang w:val="el-GR"/>
        </w:rPr>
        <w:t>,</w:t>
      </w:r>
      <w:r>
        <w:rPr>
          <w:rFonts w:ascii="Times New Roman" w:hAnsi="Times New Roman" w:cs="Times New Roman"/>
          <w:sz w:val="28"/>
          <w:szCs w:val="28"/>
          <w:lang w:val="el-GR"/>
        </w:rPr>
        <w:t xml:space="preserve"> </w:t>
      </w:r>
      <w:r w:rsidR="00887D8D">
        <w:rPr>
          <w:rFonts w:ascii="Times New Roman" w:hAnsi="Times New Roman" w:cs="Times New Roman"/>
          <w:sz w:val="28"/>
          <w:szCs w:val="28"/>
          <w:lang w:val="el-GR"/>
        </w:rPr>
        <w:t xml:space="preserve">με αριθμό αποθέματος 231/89. </w:t>
      </w:r>
      <w:r>
        <w:rPr>
          <w:rFonts w:ascii="Times New Roman" w:eastAsia="Times New Roman" w:hAnsi="Times New Roman" w:cs="Times New Roman"/>
          <w:color w:val="000000"/>
          <w:kern w:val="0"/>
          <w:sz w:val="28"/>
          <w:szCs w:val="28"/>
          <w:lang w:val="el-GR"/>
          <w14:ligatures w14:val="none"/>
        </w:rPr>
        <w:t xml:space="preserve">Την </w:t>
      </w:r>
      <w:r w:rsidR="007C6808" w:rsidRPr="007C6808">
        <w:rPr>
          <w:rFonts w:ascii="Times New Roman" w:eastAsia="Times New Roman" w:hAnsi="Times New Roman" w:cs="Times New Roman"/>
          <w:color w:val="000000"/>
          <w:kern w:val="0"/>
          <w:sz w:val="28"/>
          <w:szCs w:val="28"/>
          <w:lang w:val="el-GR"/>
          <w14:ligatures w14:val="none"/>
        </w:rPr>
        <w:t>30</w:t>
      </w:r>
      <w:r>
        <w:rPr>
          <w:rFonts w:ascii="Times New Roman" w:eastAsia="Times New Roman" w:hAnsi="Times New Roman" w:cs="Times New Roman"/>
          <w:color w:val="000000"/>
          <w:kern w:val="0"/>
          <w:sz w:val="28"/>
          <w:szCs w:val="28"/>
          <w:lang w:val="el-GR"/>
          <w14:ligatures w14:val="none"/>
        </w:rPr>
        <w:t>.</w:t>
      </w:r>
      <w:r w:rsidR="007C6808" w:rsidRPr="007C6808">
        <w:rPr>
          <w:rFonts w:ascii="Times New Roman" w:eastAsia="Times New Roman" w:hAnsi="Times New Roman" w:cs="Times New Roman"/>
          <w:color w:val="000000"/>
          <w:kern w:val="0"/>
          <w:sz w:val="28"/>
          <w:szCs w:val="28"/>
          <w:lang w:val="el-GR"/>
          <w14:ligatures w14:val="none"/>
        </w:rPr>
        <w:t>4</w:t>
      </w:r>
      <w:r>
        <w:rPr>
          <w:rFonts w:ascii="Times New Roman" w:eastAsia="Times New Roman" w:hAnsi="Times New Roman" w:cs="Times New Roman"/>
          <w:color w:val="000000"/>
          <w:kern w:val="0"/>
          <w:sz w:val="28"/>
          <w:szCs w:val="28"/>
          <w:lang w:val="el-GR"/>
          <w14:ligatures w14:val="none"/>
        </w:rPr>
        <w:t>.</w:t>
      </w:r>
      <w:r w:rsidR="007C6808" w:rsidRPr="007C6808">
        <w:rPr>
          <w:rFonts w:ascii="Times New Roman" w:eastAsia="Times New Roman" w:hAnsi="Times New Roman" w:cs="Times New Roman"/>
          <w:color w:val="000000"/>
          <w:kern w:val="0"/>
          <w:sz w:val="28"/>
          <w:szCs w:val="28"/>
          <w:lang w:val="el-GR"/>
          <w14:ligatures w14:val="none"/>
        </w:rPr>
        <w:t xml:space="preserve">04 χορηγήθηκε στη </w:t>
      </w:r>
      <w:r w:rsidR="00CD340D" w:rsidRPr="00CD340D">
        <w:rPr>
          <w:rFonts w:ascii="Times New Roman" w:eastAsia="Times New Roman" w:hAnsi="Times New Roman" w:cs="Times New Roman"/>
          <w:i/>
          <w:iCs/>
          <w:color w:val="000000"/>
          <w:kern w:val="0"/>
          <w:sz w:val="28"/>
          <w:szCs w:val="28"/>
          <w:lang w:val="el-GR"/>
          <w14:ligatures w14:val="none"/>
        </w:rPr>
        <w:t>διαχειρίστρια</w:t>
      </w:r>
      <w:r w:rsidR="00CD340D" w:rsidRPr="00CD340D">
        <w:rPr>
          <w:rFonts w:ascii="Times New Roman" w:eastAsia="Times New Roman" w:hAnsi="Times New Roman" w:cs="Times New Roman"/>
          <w:color w:val="000000"/>
          <w:kern w:val="0"/>
          <w:sz w:val="28"/>
          <w:szCs w:val="28"/>
          <w:lang w:val="el-GR"/>
          <w14:ligatures w14:val="none"/>
        </w:rPr>
        <w:t xml:space="preserve"> </w:t>
      </w:r>
      <w:r w:rsidR="007C6808" w:rsidRPr="007C6808">
        <w:rPr>
          <w:rFonts w:ascii="Times New Roman" w:eastAsia="Times New Roman" w:hAnsi="Times New Roman" w:cs="Times New Roman"/>
          <w:i/>
          <w:iCs/>
          <w:color w:val="000000"/>
          <w:kern w:val="0"/>
          <w:sz w:val="28"/>
          <w:szCs w:val="28"/>
          <w:lang w:val="el-GR"/>
          <w14:ligatures w14:val="none"/>
        </w:rPr>
        <w:t>εταιρεία</w:t>
      </w:r>
      <w:r w:rsidR="007C6808" w:rsidRPr="007C6808">
        <w:rPr>
          <w:rFonts w:ascii="Times New Roman" w:eastAsia="Times New Roman" w:hAnsi="Times New Roman" w:cs="Times New Roman"/>
          <w:color w:val="000000"/>
          <w:kern w:val="0"/>
          <w:sz w:val="28"/>
          <w:szCs w:val="28"/>
          <w:lang w:val="el-GR"/>
          <w14:ligatures w14:val="none"/>
        </w:rPr>
        <w:t xml:space="preserve"> άδεια λειτουργίας αποθήκης αποταμίευσης τύπου Α (Δημόσιας), </w:t>
      </w:r>
      <w:r w:rsidR="00CD340D">
        <w:rPr>
          <w:rFonts w:ascii="Times New Roman" w:eastAsia="Times New Roman" w:hAnsi="Times New Roman" w:cs="Times New Roman"/>
          <w:color w:val="000000"/>
          <w:kern w:val="0"/>
          <w:sz w:val="28"/>
          <w:szCs w:val="28"/>
          <w:lang w:val="el-GR"/>
          <w14:ligatures w14:val="none"/>
        </w:rPr>
        <w:t xml:space="preserve">κατά </w:t>
      </w:r>
      <w:r w:rsidR="007C6808" w:rsidRPr="007C6808">
        <w:rPr>
          <w:rFonts w:ascii="Times New Roman" w:eastAsia="Times New Roman" w:hAnsi="Times New Roman" w:cs="Times New Roman"/>
          <w:color w:val="000000"/>
          <w:kern w:val="0"/>
          <w:sz w:val="28"/>
          <w:szCs w:val="28"/>
          <w:lang w:val="el-GR"/>
          <w14:ligatures w14:val="none"/>
        </w:rPr>
        <w:t>με σχετικές διατάξεις του κοινοτικού τελωνειακού κώδικα</w:t>
      </w:r>
      <w:r>
        <w:rPr>
          <w:rFonts w:ascii="Times New Roman" w:eastAsia="Times New Roman" w:hAnsi="Times New Roman" w:cs="Times New Roman"/>
          <w:color w:val="000000"/>
          <w:kern w:val="0"/>
          <w:sz w:val="28"/>
          <w:szCs w:val="28"/>
          <w:lang w:val="el-GR"/>
          <w14:ligatures w14:val="none"/>
        </w:rPr>
        <w:t xml:space="preserve">. </w:t>
      </w:r>
      <w:r w:rsidR="007C6808" w:rsidRPr="007C6808">
        <w:rPr>
          <w:rFonts w:ascii="Times New Roman" w:eastAsia="Times New Roman" w:hAnsi="Times New Roman" w:cs="Times New Roman"/>
          <w:color w:val="000000"/>
          <w:kern w:val="0"/>
          <w:sz w:val="28"/>
          <w:szCs w:val="28"/>
          <w14:ligatures w14:val="none"/>
        </w:rPr>
        <w:t>To</w:t>
      </w:r>
      <w:r w:rsidR="009F2FA9">
        <w:rPr>
          <w:rFonts w:ascii="Times New Roman" w:eastAsia="Times New Roman" w:hAnsi="Times New Roman" w:cs="Times New Roman"/>
          <w:color w:val="000000"/>
          <w:kern w:val="0"/>
          <w:sz w:val="28"/>
          <w:szCs w:val="28"/>
          <w:lang w:val="el-GR"/>
          <w14:ligatures w14:val="none"/>
        </w:rPr>
        <w:t xml:space="preserve"> </w:t>
      </w:r>
      <w:r w:rsidR="007C6808" w:rsidRPr="007C6808">
        <w:rPr>
          <w:rFonts w:ascii="Times New Roman" w:eastAsia="Times New Roman" w:hAnsi="Times New Roman" w:cs="Times New Roman"/>
          <w:color w:val="000000"/>
          <w:kern w:val="0"/>
          <w:sz w:val="28"/>
          <w:szCs w:val="28"/>
          <w:lang w:val="el-GR"/>
          <w14:ligatures w14:val="none"/>
        </w:rPr>
        <w:t>2004, με την ένταξη της Κυπριακής Δημοκρατίας στην Ευρωπαϊκή Ένωση και την καταχώρ</w:t>
      </w:r>
      <w:r w:rsidR="00887D8D">
        <w:rPr>
          <w:rFonts w:ascii="Times New Roman" w:eastAsia="Times New Roman" w:hAnsi="Times New Roman" w:cs="Times New Roman"/>
          <w:color w:val="000000"/>
          <w:kern w:val="0"/>
          <w:sz w:val="28"/>
          <w:szCs w:val="28"/>
          <w:lang w:val="el-GR"/>
          <w14:ligatures w14:val="none"/>
        </w:rPr>
        <w:t>ι</w:t>
      </w:r>
      <w:r w:rsidR="007C6808" w:rsidRPr="007C6808">
        <w:rPr>
          <w:rFonts w:ascii="Times New Roman" w:eastAsia="Times New Roman" w:hAnsi="Times New Roman" w:cs="Times New Roman"/>
          <w:color w:val="000000"/>
          <w:kern w:val="0"/>
          <w:sz w:val="28"/>
          <w:szCs w:val="28"/>
          <w:lang w:val="el-GR"/>
          <w14:ligatures w14:val="none"/>
        </w:rPr>
        <w:t xml:space="preserve">ση στο μηχανογραφημένο σύστημα ΘΗΣΕΑΣ των αποταμιευμένων εμπορευμάτων στις τελωνειακές αποθήκες αποταμίευσης, ο αριθμός αποθέματος </w:t>
      </w:r>
      <w:r w:rsidR="00887D8D">
        <w:rPr>
          <w:rFonts w:ascii="Times New Roman" w:eastAsia="Times New Roman" w:hAnsi="Times New Roman" w:cs="Times New Roman"/>
          <w:color w:val="000000"/>
          <w:kern w:val="0"/>
          <w:sz w:val="28"/>
          <w:szCs w:val="28"/>
          <w:lang w:val="el-GR"/>
          <w14:ligatures w14:val="none"/>
        </w:rPr>
        <w:t xml:space="preserve">του </w:t>
      </w:r>
      <w:r w:rsidR="00887D8D" w:rsidRPr="00855F30">
        <w:rPr>
          <w:rFonts w:ascii="Times New Roman" w:eastAsia="Times New Roman" w:hAnsi="Times New Roman" w:cs="Times New Roman"/>
          <w:i/>
          <w:iCs/>
          <w:color w:val="000000"/>
          <w:kern w:val="0"/>
          <w:sz w:val="28"/>
          <w:szCs w:val="28"/>
          <w:lang w:val="el-GR"/>
          <w14:ligatures w14:val="none"/>
        </w:rPr>
        <w:t>οχήματος</w:t>
      </w:r>
      <w:r w:rsidR="00887D8D">
        <w:rPr>
          <w:rFonts w:ascii="Times New Roman" w:eastAsia="Times New Roman" w:hAnsi="Times New Roman" w:cs="Times New Roman"/>
          <w:color w:val="000000"/>
          <w:kern w:val="0"/>
          <w:sz w:val="28"/>
          <w:szCs w:val="28"/>
          <w:lang w:val="el-GR"/>
          <w14:ligatures w14:val="none"/>
        </w:rPr>
        <w:t xml:space="preserve"> </w:t>
      </w:r>
      <w:r w:rsidR="007C6808" w:rsidRPr="007C6808">
        <w:rPr>
          <w:rFonts w:ascii="Times New Roman" w:eastAsia="Times New Roman" w:hAnsi="Times New Roman" w:cs="Times New Roman"/>
          <w:color w:val="000000"/>
          <w:kern w:val="0"/>
          <w:sz w:val="28"/>
          <w:szCs w:val="28"/>
          <w:lang w:val="el-GR"/>
          <w14:ligatures w14:val="none"/>
        </w:rPr>
        <w:t>αντικαταστάθηκε με το</w:t>
      </w:r>
      <w:r w:rsidR="00887D8D">
        <w:rPr>
          <w:rFonts w:ascii="Times New Roman" w:eastAsia="Times New Roman" w:hAnsi="Times New Roman" w:cs="Times New Roman"/>
          <w:color w:val="000000"/>
          <w:kern w:val="0"/>
          <w:sz w:val="28"/>
          <w:szCs w:val="28"/>
          <w:lang w:val="el-GR"/>
          <w14:ligatures w14:val="none"/>
        </w:rPr>
        <w:t xml:space="preserve">ν αριθμό </w:t>
      </w:r>
      <w:r w:rsidR="007C6808" w:rsidRPr="007C6808">
        <w:rPr>
          <w:rFonts w:ascii="Times New Roman" w:eastAsia="Times New Roman" w:hAnsi="Times New Roman" w:cs="Times New Roman"/>
          <w:color w:val="000000"/>
          <w:kern w:val="0"/>
          <w:sz w:val="28"/>
          <w:szCs w:val="28"/>
          <w:lang w:val="el-GR"/>
          <w14:ligatures w14:val="none"/>
        </w:rPr>
        <w:t>2004Β00007688.</w:t>
      </w:r>
      <w:r w:rsidR="00FE1C0A">
        <w:rPr>
          <w:rFonts w:ascii="Times New Roman" w:eastAsia="Times New Roman" w:hAnsi="Times New Roman" w:cs="Times New Roman"/>
          <w:color w:val="000000"/>
          <w:kern w:val="0"/>
          <w:sz w:val="28"/>
          <w:szCs w:val="28"/>
          <w:lang w:val="el-GR"/>
          <w14:ligatures w14:val="none"/>
        </w:rPr>
        <w:t xml:space="preserve"> </w:t>
      </w:r>
    </w:p>
    <w:p w14:paraId="05C2C444" w14:textId="77777777" w:rsidR="004932BF" w:rsidRDefault="00FE1C0A" w:rsidP="00DF0B8F">
      <w:pPr>
        <w:spacing w:before="240" w:after="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lastRenderedPageBreak/>
        <w:t xml:space="preserve">Την 3.5.10 </w:t>
      </w:r>
      <w:r w:rsidR="007C6808" w:rsidRPr="007C6808">
        <w:rPr>
          <w:rFonts w:ascii="Times New Roman" w:eastAsia="Times New Roman" w:hAnsi="Times New Roman" w:cs="Times New Roman"/>
          <w:color w:val="000000"/>
          <w:kern w:val="0"/>
          <w:sz w:val="28"/>
          <w:szCs w:val="28"/>
          <w:lang w:val="el-GR"/>
          <w14:ligatures w14:val="none"/>
        </w:rPr>
        <w:t xml:space="preserve">Τελωνειακοί Λειτουργοί του Κλάδου Μετελέγχου του Τελωνείου Λευκωσίας, επιθεώρησαν τα αποθέματα της </w:t>
      </w:r>
      <w:r w:rsidR="007C6808" w:rsidRPr="007C6808">
        <w:rPr>
          <w:rFonts w:ascii="Times New Roman" w:eastAsia="Times New Roman" w:hAnsi="Times New Roman" w:cs="Times New Roman"/>
          <w:i/>
          <w:iCs/>
          <w:color w:val="000000"/>
          <w:kern w:val="0"/>
          <w:sz w:val="28"/>
          <w:szCs w:val="28"/>
          <w:lang w:val="el-GR"/>
          <w14:ligatures w14:val="none"/>
        </w:rPr>
        <w:t>αποθήκης</w:t>
      </w:r>
      <w:r>
        <w:rPr>
          <w:rFonts w:ascii="Times New Roman" w:eastAsia="Times New Roman" w:hAnsi="Times New Roman" w:cs="Times New Roman"/>
          <w:color w:val="000000"/>
          <w:kern w:val="0"/>
          <w:sz w:val="28"/>
          <w:szCs w:val="28"/>
          <w:lang w:val="el-GR"/>
          <w14:ligatures w14:val="none"/>
        </w:rPr>
        <w:t>.</w:t>
      </w:r>
      <w:r w:rsidR="007C6808" w:rsidRPr="007C6808">
        <w:rPr>
          <w:rFonts w:ascii="Times New Roman" w:eastAsia="Times New Roman" w:hAnsi="Times New Roman" w:cs="Times New Roman"/>
          <w:color w:val="000000"/>
          <w:kern w:val="0"/>
          <w:sz w:val="28"/>
          <w:szCs w:val="28"/>
          <w:lang w:val="el-GR"/>
          <w14:ligatures w14:val="none"/>
        </w:rPr>
        <w:t xml:space="preserve"> </w:t>
      </w:r>
      <w:r>
        <w:rPr>
          <w:rFonts w:ascii="Times New Roman" w:eastAsia="Times New Roman" w:hAnsi="Times New Roman" w:cs="Times New Roman"/>
          <w:color w:val="000000"/>
          <w:kern w:val="0"/>
          <w:sz w:val="28"/>
          <w:szCs w:val="28"/>
          <w:lang w:val="el-GR"/>
          <w14:ligatures w14:val="none"/>
        </w:rPr>
        <w:t>Δ</w:t>
      </w:r>
      <w:r w:rsidR="007C6808" w:rsidRPr="007C6808">
        <w:rPr>
          <w:rFonts w:ascii="Times New Roman" w:eastAsia="Times New Roman" w:hAnsi="Times New Roman" w:cs="Times New Roman"/>
          <w:color w:val="000000"/>
          <w:kern w:val="0"/>
          <w:sz w:val="28"/>
          <w:szCs w:val="28"/>
          <w:lang w:val="el-GR"/>
          <w14:ligatures w14:val="none"/>
        </w:rPr>
        <w:t>ιαπιστώθηκε ότι</w:t>
      </w:r>
      <w:r>
        <w:rPr>
          <w:rFonts w:ascii="Times New Roman" w:eastAsia="Times New Roman" w:hAnsi="Times New Roman" w:cs="Times New Roman"/>
          <w:color w:val="000000"/>
          <w:kern w:val="0"/>
          <w:sz w:val="28"/>
          <w:szCs w:val="28"/>
          <w:lang w:val="el-GR"/>
          <w14:ligatures w14:val="none"/>
        </w:rPr>
        <w:t xml:space="preserve"> </w:t>
      </w:r>
      <w:r w:rsidR="007C6808" w:rsidRPr="007C6808">
        <w:rPr>
          <w:rFonts w:ascii="Times New Roman" w:eastAsia="Times New Roman" w:hAnsi="Times New Roman" w:cs="Times New Roman"/>
          <w:color w:val="000000"/>
          <w:kern w:val="0"/>
          <w:sz w:val="28"/>
          <w:szCs w:val="28"/>
          <w:lang w:val="el-GR"/>
          <w14:ligatures w14:val="none"/>
        </w:rPr>
        <w:t xml:space="preserve">το </w:t>
      </w:r>
      <w:r w:rsidR="007C6808" w:rsidRPr="00855F30">
        <w:rPr>
          <w:rFonts w:ascii="Times New Roman" w:eastAsia="Times New Roman" w:hAnsi="Times New Roman" w:cs="Times New Roman"/>
          <w:i/>
          <w:iCs/>
          <w:color w:val="000000"/>
          <w:kern w:val="0"/>
          <w:sz w:val="28"/>
          <w:szCs w:val="28"/>
          <w:lang w:val="el-GR"/>
          <w14:ligatures w14:val="none"/>
        </w:rPr>
        <w:t>όχημα</w:t>
      </w:r>
      <w:r>
        <w:rPr>
          <w:rFonts w:ascii="Times New Roman" w:eastAsia="Times New Roman" w:hAnsi="Times New Roman" w:cs="Times New Roman"/>
          <w:color w:val="000000"/>
          <w:kern w:val="0"/>
          <w:sz w:val="28"/>
          <w:szCs w:val="28"/>
          <w:lang w:val="el-GR"/>
          <w14:ligatures w14:val="none"/>
        </w:rPr>
        <w:t xml:space="preserve"> δεν</w:t>
      </w:r>
      <w:r w:rsidR="007C6808" w:rsidRPr="007C6808">
        <w:rPr>
          <w:rFonts w:ascii="Times New Roman" w:eastAsia="Times New Roman" w:hAnsi="Times New Roman" w:cs="Times New Roman"/>
          <w:color w:val="000000"/>
          <w:kern w:val="0"/>
          <w:sz w:val="28"/>
          <w:szCs w:val="28"/>
          <w:lang w:val="el-GR"/>
          <w14:ligatures w14:val="none"/>
        </w:rPr>
        <w:t xml:space="preserve"> βρισκόταν στην </w:t>
      </w:r>
      <w:r w:rsidR="007C6808" w:rsidRPr="007C6808">
        <w:rPr>
          <w:rFonts w:ascii="Times New Roman" w:eastAsia="Times New Roman" w:hAnsi="Times New Roman" w:cs="Times New Roman"/>
          <w:i/>
          <w:iCs/>
          <w:color w:val="000000"/>
          <w:kern w:val="0"/>
          <w:sz w:val="28"/>
          <w:szCs w:val="28"/>
          <w:lang w:val="el-GR"/>
          <w14:ligatures w14:val="none"/>
        </w:rPr>
        <w:t>αποθήκη</w:t>
      </w:r>
      <w:r>
        <w:rPr>
          <w:rFonts w:ascii="Times New Roman" w:eastAsia="Times New Roman" w:hAnsi="Times New Roman" w:cs="Times New Roman"/>
          <w:color w:val="000000"/>
          <w:kern w:val="0"/>
          <w:sz w:val="28"/>
          <w:szCs w:val="28"/>
          <w:lang w:val="el-GR"/>
          <w14:ligatures w14:val="none"/>
        </w:rPr>
        <w:t>, ενώ θα έπρεπε</w:t>
      </w:r>
      <w:r w:rsidR="004C5926">
        <w:rPr>
          <w:rFonts w:ascii="Times New Roman" w:eastAsia="Times New Roman" w:hAnsi="Times New Roman" w:cs="Times New Roman"/>
          <w:color w:val="000000"/>
          <w:kern w:val="0"/>
          <w:sz w:val="28"/>
          <w:szCs w:val="28"/>
          <w:lang w:val="el-GR"/>
          <w14:ligatures w14:val="none"/>
        </w:rPr>
        <w:t xml:space="preserve">. </w:t>
      </w:r>
    </w:p>
    <w:p w14:paraId="343BD2CD" w14:textId="42F8E365" w:rsidR="007C6808" w:rsidRPr="00023CB3" w:rsidRDefault="00FE1C0A" w:rsidP="00023CB3">
      <w:pPr>
        <w:spacing w:before="240" w:after="0" w:line="480" w:lineRule="auto"/>
        <w:ind w:firstLine="720"/>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Την</w:t>
      </w:r>
      <w:r w:rsidR="007C6808" w:rsidRPr="007C6808">
        <w:rPr>
          <w:rFonts w:ascii="Times New Roman" w:eastAsia="Times New Roman" w:hAnsi="Times New Roman" w:cs="Times New Roman"/>
          <w:color w:val="000000"/>
          <w:kern w:val="0"/>
          <w:sz w:val="28"/>
          <w:szCs w:val="28"/>
          <w:lang w:val="el-GR"/>
          <w14:ligatures w14:val="none"/>
        </w:rPr>
        <w:t xml:space="preserve"> 23</w:t>
      </w:r>
      <w:r>
        <w:rPr>
          <w:rFonts w:ascii="Times New Roman" w:eastAsia="Times New Roman" w:hAnsi="Times New Roman" w:cs="Times New Roman"/>
          <w:color w:val="000000"/>
          <w:kern w:val="0"/>
          <w:sz w:val="28"/>
          <w:szCs w:val="28"/>
          <w:lang w:val="el-GR"/>
          <w14:ligatures w14:val="none"/>
        </w:rPr>
        <w:t>.</w:t>
      </w:r>
      <w:r w:rsidR="007C6808" w:rsidRPr="007C6808">
        <w:rPr>
          <w:rFonts w:ascii="Times New Roman" w:eastAsia="Times New Roman" w:hAnsi="Times New Roman" w:cs="Times New Roman"/>
          <w:color w:val="000000"/>
          <w:kern w:val="0"/>
          <w:sz w:val="28"/>
          <w:szCs w:val="28"/>
          <w:lang w:val="el-GR"/>
          <w14:ligatures w14:val="none"/>
        </w:rPr>
        <w:t>6</w:t>
      </w:r>
      <w:r>
        <w:rPr>
          <w:rFonts w:ascii="Times New Roman" w:eastAsia="Times New Roman" w:hAnsi="Times New Roman" w:cs="Times New Roman"/>
          <w:color w:val="000000"/>
          <w:kern w:val="0"/>
          <w:sz w:val="28"/>
          <w:szCs w:val="28"/>
          <w:lang w:val="el-GR"/>
          <w14:ligatures w14:val="none"/>
        </w:rPr>
        <w:t>.</w:t>
      </w:r>
      <w:r w:rsidR="007C6808" w:rsidRPr="007C6808">
        <w:rPr>
          <w:rFonts w:ascii="Times New Roman" w:eastAsia="Times New Roman" w:hAnsi="Times New Roman" w:cs="Times New Roman"/>
          <w:color w:val="000000"/>
          <w:kern w:val="0"/>
          <w:sz w:val="28"/>
          <w:szCs w:val="28"/>
          <w:lang w:val="el-GR"/>
          <w14:ligatures w14:val="none"/>
        </w:rPr>
        <w:t>10 σε επιστολή του</w:t>
      </w:r>
      <w:r w:rsidRPr="00FE1C0A">
        <w:rPr>
          <w:rFonts w:ascii="Times New Roman" w:eastAsia="Times New Roman" w:hAnsi="Times New Roman" w:cs="Times New Roman"/>
          <w:color w:val="000000"/>
          <w:kern w:val="0"/>
          <w:sz w:val="28"/>
          <w:szCs w:val="28"/>
          <w:lang w:val="el-GR"/>
          <w14:ligatures w14:val="none"/>
        </w:rPr>
        <w:t xml:space="preserve"> </w:t>
      </w:r>
      <w:r w:rsidRPr="007C6808">
        <w:rPr>
          <w:rFonts w:ascii="Times New Roman" w:eastAsia="Times New Roman" w:hAnsi="Times New Roman" w:cs="Times New Roman"/>
          <w:color w:val="000000"/>
          <w:kern w:val="0"/>
          <w:sz w:val="28"/>
          <w:szCs w:val="28"/>
          <w:lang w:val="el-GR"/>
          <w14:ligatures w14:val="none"/>
        </w:rPr>
        <w:t>προς τον Ανώτερο Τελωνειακό Λειτουργό</w:t>
      </w:r>
      <w:r>
        <w:rPr>
          <w:rFonts w:ascii="Times New Roman" w:eastAsia="Times New Roman" w:hAnsi="Times New Roman" w:cs="Times New Roman"/>
          <w:color w:val="000000"/>
          <w:kern w:val="0"/>
          <w:sz w:val="28"/>
          <w:szCs w:val="28"/>
          <w:lang w:val="el-GR"/>
          <w14:ligatures w14:val="none"/>
        </w:rPr>
        <w:t>,</w:t>
      </w:r>
      <w:r w:rsidR="007C6808" w:rsidRPr="007C6808">
        <w:rPr>
          <w:rFonts w:ascii="Times New Roman" w:eastAsia="Times New Roman" w:hAnsi="Times New Roman" w:cs="Times New Roman"/>
          <w:color w:val="000000"/>
          <w:kern w:val="0"/>
          <w:sz w:val="28"/>
          <w:szCs w:val="28"/>
          <w:lang w:val="el-GR"/>
          <w14:ligatures w14:val="none"/>
        </w:rPr>
        <w:t xml:space="preserve"> </w:t>
      </w:r>
      <w:r w:rsidR="00CD340D">
        <w:rPr>
          <w:rFonts w:ascii="Times New Roman" w:eastAsia="Times New Roman" w:hAnsi="Times New Roman" w:cs="Times New Roman"/>
          <w:color w:val="000000"/>
          <w:kern w:val="0"/>
          <w:sz w:val="28"/>
          <w:szCs w:val="28"/>
          <w:lang w:val="el-GR"/>
          <w14:ligatures w14:val="none"/>
        </w:rPr>
        <w:t xml:space="preserve">η </w:t>
      </w:r>
      <w:r w:rsidR="00CD340D" w:rsidRPr="00CD340D">
        <w:rPr>
          <w:rFonts w:ascii="Times New Roman" w:eastAsia="Times New Roman" w:hAnsi="Times New Roman" w:cs="Times New Roman"/>
          <w:i/>
          <w:iCs/>
          <w:color w:val="000000"/>
          <w:kern w:val="0"/>
          <w:sz w:val="28"/>
          <w:szCs w:val="28"/>
          <w:lang w:val="el-GR"/>
          <w14:ligatures w14:val="none"/>
        </w:rPr>
        <w:t>διαχειρίστρια</w:t>
      </w:r>
      <w:r w:rsidR="00CD340D" w:rsidRPr="00CD340D">
        <w:rPr>
          <w:rFonts w:ascii="Times New Roman" w:eastAsia="Times New Roman" w:hAnsi="Times New Roman" w:cs="Times New Roman"/>
          <w:color w:val="000000"/>
          <w:kern w:val="0"/>
          <w:sz w:val="28"/>
          <w:szCs w:val="28"/>
          <w:lang w:val="el-GR"/>
          <w14:ligatures w14:val="none"/>
        </w:rPr>
        <w:t xml:space="preserve"> </w:t>
      </w:r>
      <w:r w:rsidR="00CD340D" w:rsidRPr="00CD340D">
        <w:rPr>
          <w:rFonts w:ascii="Times New Roman" w:eastAsia="Times New Roman" w:hAnsi="Times New Roman" w:cs="Times New Roman"/>
          <w:i/>
          <w:iCs/>
          <w:color w:val="000000"/>
          <w:kern w:val="0"/>
          <w:sz w:val="28"/>
          <w:szCs w:val="28"/>
          <w:lang w:val="el-GR"/>
          <w14:ligatures w14:val="none"/>
        </w:rPr>
        <w:t>εταιρεία</w:t>
      </w:r>
      <w:r w:rsidR="00CD340D" w:rsidRPr="00CD340D">
        <w:rPr>
          <w:rFonts w:ascii="Times New Roman" w:eastAsia="Times New Roman" w:hAnsi="Times New Roman" w:cs="Times New Roman"/>
          <w:color w:val="000000"/>
          <w:kern w:val="0"/>
          <w:sz w:val="28"/>
          <w:szCs w:val="28"/>
          <w:lang w:val="el-GR"/>
          <w14:ligatures w14:val="none"/>
        </w:rPr>
        <w:t xml:space="preserve"> </w:t>
      </w:r>
      <w:r w:rsidR="00CD340D">
        <w:rPr>
          <w:rFonts w:ascii="Times New Roman" w:eastAsia="Times New Roman" w:hAnsi="Times New Roman" w:cs="Times New Roman"/>
          <w:color w:val="000000"/>
          <w:kern w:val="0"/>
          <w:sz w:val="28"/>
          <w:szCs w:val="28"/>
          <w:lang w:val="el-GR"/>
          <w14:ligatures w14:val="none"/>
        </w:rPr>
        <w:t xml:space="preserve">ισχυρίστηκε </w:t>
      </w:r>
      <w:r w:rsidR="00C52B2B">
        <w:rPr>
          <w:rFonts w:ascii="Times New Roman" w:eastAsia="Times New Roman" w:hAnsi="Times New Roman" w:cs="Times New Roman"/>
          <w:color w:val="000000"/>
          <w:kern w:val="0"/>
          <w:sz w:val="28"/>
          <w:szCs w:val="28"/>
          <w:lang w:val="el-GR"/>
          <w14:ligatures w14:val="none"/>
        </w:rPr>
        <w:t xml:space="preserve">πως </w:t>
      </w:r>
      <w:r w:rsidR="007C6808" w:rsidRPr="007C6808">
        <w:rPr>
          <w:rFonts w:ascii="Times New Roman" w:eastAsia="Times New Roman" w:hAnsi="Times New Roman" w:cs="Times New Roman"/>
          <w:color w:val="000000"/>
          <w:kern w:val="0"/>
          <w:sz w:val="28"/>
          <w:szCs w:val="28"/>
          <w:lang w:val="el-GR"/>
          <w14:ligatures w14:val="none"/>
        </w:rPr>
        <w:t xml:space="preserve">το </w:t>
      </w:r>
      <w:r w:rsidR="007C6808" w:rsidRPr="007C6808">
        <w:rPr>
          <w:rFonts w:ascii="Times New Roman" w:eastAsia="Times New Roman" w:hAnsi="Times New Roman" w:cs="Times New Roman"/>
          <w:i/>
          <w:iCs/>
          <w:color w:val="000000"/>
          <w:kern w:val="0"/>
          <w:sz w:val="28"/>
          <w:szCs w:val="28"/>
          <w:lang w:val="el-GR"/>
          <w14:ligatures w14:val="none"/>
        </w:rPr>
        <w:t>όχημα</w:t>
      </w:r>
      <w:r w:rsidR="007C6808" w:rsidRPr="007C6808">
        <w:rPr>
          <w:rFonts w:ascii="Times New Roman" w:eastAsia="Times New Roman" w:hAnsi="Times New Roman" w:cs="Times New Roman"/>
          <w:color w:val="000000"/>
          <w:kern w:val="0"/>
          <w:sz w:val="28"/>
          <w:szCs w:val="28"/>
          <w:lang w:val="el-GR"/>
          <w14:ligatures w14:val="none"/>
        </w:rPr>
        <w:t xml:space="preserve"> εκ παραδρομής εκλήφθηκε</w:t>
      </w:r>
      <w:r w:rsidR="003A5232">
        <w:rPr>
          <w:rFonts w:ascii="Times New Roman" w:eastAsia="Times New Roman" w:hAnsi="Times New Roman" w:cs="Times New Roman"/>
          <w:color w:val="000000"/>
          <w:kern w:val="0"/>
          <w:sz w:val="28"/>
          <w:szCs w:val="28"/>
          <w:lang w:val="el-GR"/>
          <w14:ligatures w14:val="none"/>
        </w:rPr>
        <w:t>,</w:t>
      </w:r>
      <w:r w:rsidR="007C6808" w:rsidRPr="007C6808">
        <w:rPr>
          <w:rFonts w:ascii="Times New Roman" w:eastAsia="Times New Roman" w:hAnsi="Times New Roman" w:cs="Times New Roman"/>
          <w:color w:val="000000"/>
          <w:kern w:val="0"/>
          <w:sz w:val="28"/>
          <w:szCs w:val="28"/>
          <w:lang w:val="el-GR"/>
          <w14:ligatures w14:val="none"/>
        </w:rPr>
        <w:t xml:space="preserve"> και αναφέρθηκε ότι ήταν φορολογημένο</w:t>
      </w:r>
      <w:r w:rsidR="003A5232">
        <w:rPr>
          <w:rFonts w:ascii="Times New Roman" w:eastAsia="Times New Roman" w:hAnsi="Times New Roman" w:cs="Times New Roman"/>
          <w:color w:val="000000"/>
          <w:kern w:val="0"/>
          <w:sz w:val="28"/>
          <w:szCs w:val="28"/>
          <w:lang w:val="el-GR"/>
          <w14:ligatures w14:val="none"/>
        </w:rPr>
        <w:t>,</w:t>
      </w:r>
      <w:r>
        <w:rPr>
          <w:rFonts w:ascii="Times New Roman" w:eastAsia="Times New Roman" w:hAnsi="Times New Roman" w:cs="Times New Roman"/>
          <w:color w:val="000000"/>
          <w:kern w:val="0"/>
          <w:sz w:val="28"/>
          <w:szCs w:val="28"/>
          <w:lang w:val="el-GR"/>
          <w14:ligatures w14:val="none"/>
        </w:rPr>
        <w:t xml:space="preserve"> </w:t>
      </w:r>
      <w:r w:rsidR="007C6808" w:rsidRPr="007C6808">
        <w:rPr>
          <w:rFonts w:ascii="Times New Roman" w:eastAsia="Times New Roman" w:hAnsi="Times New Roman" w:cs="Times New Roman"/>
          <w:color w:val="000000"/>
          <w:kern w:val="0"/>
          <w:sz w:val="28"/>
          <w:szCs w:val="28"/>
          <w:lang w:val="el-GR"/>
          <w14:ligatures w14:val="none"/>
        </w:rPr>
        <w:t xml:space="preserve">ενώ </w:t>
      </w:r>
      <w:r>
        <w:rPr>
          <w:rFonts w:ascii="Times New Roman" w:eastAsia="Times New Roman" w:hAnsi="Times New Roman" w:cs="Times New Roman"/>
          <w:color w:val="000000"/>
          <w:kern w:val="0"/>
          <w:sz w:val="28"/>
          <w:szCs w:val="28"/>
          <w:lang w:val="el-GR"/>
          <w14:ligatures w14:val="none"/>
        </w:rPr>
        <w:t xml:space="preserve">στην πραγματικότητα </w:t>
      </w:r>
      <w:r w:rsidR="003A5232">
        <w:rPr>
          <w:rFonts w:ascii="Times New Roman" w:eastAsia="Times New Roman" w:hAnsi="Times New Roman" w:cs="Times New Roman"/>
          <w:color w:val="000000"/>
          <w:kern w:val="0"/>
          <w:sz w:val="28"/>
          <w:szCs w:val="28"/>
          <w:lang w:val="el-GR"/>
          <w14:ligatures w14:val="none"/>
        </w:rPr>
        <w:t xml:space="preserve">είχε καταστραφεί </w:t>
      </w:r>
      <w:r w:rsidR="003A5232" w:rsidRPr="003A5232">
        <w:rPr>
          <w:rFonts w:ascii="Times New Roman" w:eastAsia="Times New Roman" w:hAnsi="Times New Roman" w:cs="Times New Roman"/>
          <w:color w:val="000000"/>
          <w:kern w:val="0"/>
          <w:sz w:val="28"/>
          <w:szCs w:val="28"/>
          <w:lang w:val="el-GR"/>
          <w14:ligatures w14:val="none"/>
        </w:rPr>
        <w:t>σε πυρκαγιά το 2004 («</w:t>
      </w:r>
      <w:r w:rsidR="003A5232" w:rsidRPr="003A5232">
        <w:rPr>
          <w:rFonts w:ascii="Times New Roman" w:eastAsia="Times New Roman" w:hAnsi="Times New Roman" w:cs="Times New Roman"/>
          <w:i/>
          <w:iCs/>
          <w:color w:val="000000"/>
          <w:kern w:val="0"/>
          <w:sz w:val="28"/>
          <w:szCs w:val="28"/>
          <w:lang w:val="el-GR"/>
          <w14:ligatures w14:val="none"/>
        </w:rPr>
        <w:t>η πυρκαγιά</w:t>
      </w:r>
      <w:r w:rsidR="003A5232" w:rsidRPr="003A5232">
        <w:rPr>
          <w:rFonts w:ascii="Times New Roman" w:eastAsia="Times New Roman" w:hAnsi="Times New Roman" w:cs="Times New Roman"/>
          <w:color w:val="000000"/>
          <w:kern w:val="0"/>
          <w:sz w:val="28"/>
          <w:szCs w:val="28"/>
          <w:lang w:val="el-GR"/>
          <w14:ligatures w14:val="none"/>
        </w:rPr>
        <w:t xml:space="preserve">») </w:t>
      </w:r>
      <w:r w:rsidR="007C6808" w:rsidRPr="007C6808">
        <w:rPr>
          <w:rFonts w:ascii="Times New Roman" w:eastAsia="Times New Roman" w:hAnsi="Times New Roman" w:cs="Times New Roman"/>
          <w:color w:val="000000"/>
          <w:kern w:val="0"/>
          <w:sz w:val="28"/>
          <w:szCs w:val="28"/>
          <w:lang w:val="el-GR"/>
          <w14:ligatures w14:val="none"/>
        </w:rPr>
        <w:t>και κατέστη</w:t>
      </w:r>
      <w:r w:rsidR="003A5232">
        <w:rPr>
          <w:rFonts w:ascii="Times New Roman" w:eastAsia="Times New Roman" w:hAnsi="Times New Roman" w:cs="Times New Roman"/>
          <w:color w:val="000000"/>
          <w:kern w:val="0"/>
          <w:sz w:val="28"/>
          <w:szCs w:val="28"/>
          <w:lang w:val="el-GR"/>
          <w14:ligatures w14:val="none"/>
        </w:rPr>
        <w:t xml:space="preserve"> </w:t>
      </w:r>
      <w:r w:rsidR="00600D51">
        <w:rPr>
          <w:rFonts w:ascii="Times New Roman" w:eastAsia="Times New Roman" w:hAnsi="Times New Roman" w:cs="Times New Roman"/>
          <w:color w:val="000000"/>
          <w:kern w:val="0"/>
          <w:sz w:val="28"/>
          <w:szCs w:val="28"/>
          <w:lang w:val="el-GR"/>
          <w14:ligatures w14:val="none"/>
        </w:rPr>
        <w:t>«</w:t>
      </w:r>
      <w:r w:rsidR="007C6808" w:rsidRPr="00600D51">
        <w:rPr>
          <w:rFonts w:ascii="Times New Roman" w:eastAsia="Times New Roman" w:hAnsi="Times New Roman" w:cs="Times New Roman"/>
          <w:i/>
          <w:iCs/>
          <w:color w:val="000000"/>
          <w:kern w:val="0"/>
          <w:sz w:val="28"/>
          <w:szCs w:val="28"/>
          <w:lang w:val="el-GR"/>
          <w14:ligatures w14:val="none"/>
        </w:rPr>
        <w:t>εντελώς άχρηστο</w:t>
      </w:r>
      <w:r w:rsidR="00600D51">
        <w:rPr>
          <w:rFonts w:ascii="Times New Roman" w:eastAsia="Times New Roman" w:hAnsi="Times New Roman" w:cs="Times New Roman"/>
          <w:color w:val="000000"/>
          <w:kern w:val="0"/>
          <w:sz w:val="28"/>
          <w:szCs w:val="28"/>
          <w:lang w:val="el-GR"/>
          <w14:ligatures w14:val="none"/>
        </w:rPr>
        <w:t>»</w:t>
      </w:r>
      <w:r w:rsidR="007C6808" w:rsidRPr="007C6808">
        <w:rPr>
          <w:rFonts w:ascii="Times New Roman" w:eastAsia="Times New Roman" w:hAnsi="Times New Roman" w:cs="Times New Roman"/>
          <w:color w:val="000000"/>
          <w:kern w:val="0"/>
          <w:sz w:val="28"/>
          <w:szCs w:val="28"/>
          <w:lang w:val="el-GR"/>
          <w14:ligatures w14:val="none"/>
        </w:rPr>
        <w:t>.</w:t>
      </w:r>
      <w:r w:rsidR="003A5232">
        <w:rPr>
          <w:rFonts w:ascii="Times New Roman" w:eastAsia="Times New Roman" w:hAnsi="Times New Roman" w:cs="Times New Roman"/>
          <w:color w:val="000000"/>
          <w:kern w:val="0"/>
          <w:sz w:val="28"/>
          <w:szCs w:val="28"/>
          <w:lang w:val="el-GR"/>
          <w14:ligatures w14:val="none"/>
        </w:rPr>
        <w:t xml:space="preserve"> </w:t>
      </w:r>
      <w:r w:rsidR="007C6808" w:rsidRPr="007C6808">
        <w:rPr>
          <w:rFonts w:ascii="Times New Roman" w:eastAsia="Times New Roman" w:hAnsi="Times New Roman" w:cs="Times New Roman"/>
          <w:color w:val="000000"/>
          <w:kern w:val="0"/>
          <w:sz w:val="28"/>
          <w:szCs w:val="28"/>
          <w:lang w:val="el-GR"/>
          <w14:ligatures w14:val="none"/>
        </w:rPr>
        <w:t>Ακολούθησαν επιστολές με ημερομηνία 31</w:t>
      </w:r>
      <w:r>
        <w:rPr>
          <w:rFonts w:ascii="Times New Roman" w:eastAsia="Times New Roman" w:hAnsi="Times New Roman" w:cs="Times New Roman"/>
          <w:color w:val="000000"/>
          <w:kern w:val="0"/>
          <w:sz w:val="28"/>
          <w:szCs w:val="28"/>
          <w:lang w:val="el-GR"/>
          <w14:ligatures w14:val="none"/>
        </w:rPr>
        <w:t>.</w:t>
      </w:r>
      <w:r w:rsidR="007C6808" w:rsidRPr="007C6808">
        <w:rPr>
          <w:rFonts w:ascii="Times New Roman" w:eastAsia="Times New Roman" w:hAnsi="Times New Roman" w:cs="Times New Roman"/>
          <w:color w:val="000000"/>
          <w:kern w:val="0"/>
          <w:sz w:val="28"/>
          <w:szCs w:val="28"/>
          <w:lang w:val="el-GR"/>
          <w14:ligatures w14:val="none"/>
        </w:rPr>
        <w:t>8</w:t>
      </w:r>
      <w:r>
        <w:rPr>
          <w:rFonts w:ascii="Times New Roman" w:eastAsia="Times New Roman" w:hAnsi="Times New Roman" w:cs="Times New Roman"/>
          <w:color w:val="000000"/>
          <w:kern w:val="0"/>
          <w:sz w:val="28"/>
          <w:szCs w:val="28"/>
          <w:lang w:val="el-GR"/>
          <w14:ligatures w14:val="none"/>
        </w:rPr>
        <w:t>.</w:t>
      </w:r>
      <w:r w:rsidR="007C6808" w:rsidRPr="007C6808">
        <w:rPr>
          <w:rFonts w:ascii="Times New Roman" w:eastAsia="Times New Roman" w:hAnsi="Times New Roman" w:cs="Times New Roman"/>
          <w:color w:val="000000"/>
          <w:kern w:val="0"/>
          <w:sz w:val="28"/>
          <w:szCs w:val="28"/>
          <w:shd w:val="clear" w:color="auto" w:fill="FFFFFF" w:themeFill="background1"/>
          <w:lang w:val="el-GR"/>
          <w14:ligatures w14:val="none"/>
        </w:rPr>
        <w:t>12</w:t>
      </w:r>
      <w:r w:rsidR="003A5232">
        <w:rPr>
          <w:rFonts w:ascii="Times New Roman" w:eastAsia="Times New Roman" w:hAnsi="Times New Roman" w:cs="Times New Roman"/>
          <w:color w:val="000000"/>
          <w:kern w:val="0"/>
          <w:sz w:val="28"/>
          <w:szCs w:val="28"/>
          <w:lang w:val="el-GR"/>
          <w14:ligatures w14:val="none"/>
        </w:rPr>
        <w:t xml:space="preserve"> </w:t>
      </w:r>
      <w:r w:rsidR="007C6808" w:rsidRPr="007C6808">
        <w:rPr>
          <w:rFonts w:ascii="Times New Roman" w:eastAsia="Times New Roman" w:hAnsi="Times New Roman" w:cs="Times New Roman"/>
          <w:color w:val="000000"/>
          <w:kern w:val="0"/>
          <w:sz w:val="28"/>
          <w:szCs w:val="28"/>
          <w:lang w:val="el-GR"/>
          <w14:ligatures w14:val="none"/>
        </w:rPr>
        <w:t>προς τη</w:t>
      </w:r>
      <w:r w:rsidR="00CD340D" w:rsidRPr="00CD340D">
        <w:rPr>
          <w:rFonts w:ascii="Times New Roman" w:hAnsi="Times New Roman" w:cs="Times New Roman"/>
          <w:i/>
          <w:iCs/>
          <w:sz w:val="28"/>
          <w:szCs w:val="28"/>
          <w:lang w:val="el-GR"/>
        </w:rPr>
        <w:t xml:space="preserve"> </w:t>
      </w:r>
      <w:r w:rsidR="00CD340D" w:rsidRPr="00CD340D">
        <w:rPr>
          <w:rFonts w:ascii="Times New Roman" w:eastAsia="Times New Roman" w:hAnsi="Times New Roman" w:cs="Times New Roman"/>
          <w:i/>
          <w:iCs/>
          <w:color w:val="000000"/>
          <w:kern w:val="0"/>
          <w:sz w:val="28"/>
          <w:szCs w:val="28"/>
          <w:lang w:val="el-GR"/>
          <w14:ligatures w14:val="none"/>
        </w:rPr>
        <w:t>διαχειρίστρια</w:t>
      </w:r>
      <w:r w:rsidR="007C6808" w:rsidRPr="007C6808">
        <w:rPr>
          <w:rFonts w:ascii="Times New Roman" w:eastAsia="Times New Roman" w:hAnsi="Times New Roman" w:cs="Times New Roman"/>
          <w:color w:val="000000"/>
          <w:kern w:val="0"/>
          <w:sz w:val="28"/>
          <w:szCs w:val="28"/>
          <w:lang w:val="el-GR"/>
          <w14:ligatures w14:val="none"/>
        </w:rPr>
        <w:t xml:space="preserve"> </w:t>
      </w:r>
      <w:r w:rsidR="007C6808" w:rsidRPr="007C6808">
        <w:rPr>
          <w:rFonts w:ascii="Times New Roman" w:eastAsia="Times New Roman" w:hAnsi="Times New Roman" w:cs="Times New Roman"/>
          <w:i/>
          <w:iCs/>
          <w:color w:val="000000"/>
          <w:kern w:val="0"/>
          <w:sz w:val="28"/>
          <w:szCs w:val="28"/>
          <w:lang w:val="el-GR"/>
          <w14:ligatures w14:val="none"/>
        </w:rPr>
        <w:t>εταιρεία</w:t>
      </w:r>
      <w:r w:rsidR="00CD340D">
        <w:rPr>
          <w:rFonts w:ascii="Times New Roman" w:eastAsia="Times New Roman" w:hAnsi="Times New Roman" w:cs="Times New Roman"/>
          <w:color w:val="000000"/>
          <w:kern w:val="0"/>
          <w:sz w:val="28"/>
          <w:szCs w:val="28"/>
          <w:lang w:val="el-GR"/>
          <w14:ligatures w14:val="none"/>
        </w:rPr>
        <w:t xml:space="preserve"> </w:t>
      </w:r>
      <w:r w:rsidR="007C6808" w:rsidRPr="007C6808">
        <w:rPr>
          <w:rFonts w:ascii="Times New Roman" w:eastAsia="Times New Roman" w:hAnsi="Times New Roman" w:cs="Times New Roman"/>
          <w:color w:val="000000"/>
          <w:kern w:val="0"/>
          <w:sz w:val="28"/>
          <w:szCs w:val="28"/>
          <w:lang w:val="el-GR"/>
          <w14:ligatures w14:val="none"/>
        </w:rPr>
        <w:t xml:space="preserve">καθώς και </w:t>
      </w:r>
      <w:r w:rsidR="00855F30">
        <w:rPr>
          <w:rFonts w:ascii="Times New Roman" w:eastAsia="Times New Roman" w:hAnsi="Times New Roman" w:cs="Times New Roman"/>
          <w:color w:val="000000"/>
          <w:kern w:val="0"/>
          <w:sz w:val="28"/>
          <w:szCs w:val="28"/>
          <w:lang w:val="el-GR"/>
          <w14:ligatures w14:val="none"/>
        </w:rPr>
        <w:t xml:space="preserve">προς </w:t>
      </w:r>
      <w:r w:rsidR="007C6808" w:rsidRPr="007C6808">
        <w:rPr>
          <w:rFonts w:ascii="Times New Roman" w:eastAsia="Times New Roman" w:hAnsi="Times New Roman" w:cs="Times New Roman"/>
          <w:color w:val="000000"/>
          <w:kern w:val="0"/>
          <w:sz w:val="28"/>
          <w:szCs w:val="28"/>
          <w:lang w:val="el-GR"/>
          <w14:ligatures w14:val="none"/>
        </w:rPr>
        <w:t xml:space="preserve">τους διευθύνοντες της, απαιτώντας καταβολή των αναλογούντων δασμών και φόρων </w:t>
      </w:r>
      <w:r w:rsidR="00855F30">
        <w:rPr>
          <w:rFonts w:ascii="Times New Roman" w:eastAsia="Times New Roman" w:hAnsi="Times New Roman" w:cs="Times New Roman"/>
          <w:color w:val="000000"/>
          <w:kern w:val="0"/>
          <w:sz w:val="28"/>
          <w:szCs w:val="28"/>
          <w:lang w:val="el-GR"/>
          <w14:ligatures w14:val="none"/>
        </w:rPr>
        <w:t>που</w:t>
      </w:r>
      <w:r w:rsidR="007C6808" w:rsidRPr="007C6808">
        <w:rPr>
          <w:rFonts w:ascii="Times New Roman" w:eastAsia="Times New Roman" w:hAnsi="Times New Roman" w:cs="Times New Roman"/>
          <w:color w:val="000000"/>
          <w:kern w:val="0"/>
          <w:sz w:val="28"/>
          <w:szCs w:val="28"/>
          <w:lang w:val="el-GR"/>
          <w14:ligatures w14:val="none"/>
        </w:rPr>
        <w:t xml:space="preserve"> κατέστησαν οφειλόμενα λόγω του ελλείματος.</w:t>
      </w:r>
      <w:r w:rsidR="003A5232">
        <w:rPr>
          <w:rFonts w:ascii="Times New Roman" w:eastAsia="Times New Roman" w:hAnsi="Times New Roman" w:cs="Times New Roman"/>
          <w:color w:val="000000"/>
          <w:kern w:val="0"/>
          <w:sz w:val="28"/>
          <w:szCs w:val="28"/>
          <w:lang w:val="el-GR"/>
          <w14:ligatures w14:val="none"/>
        </w:rPr>
        <w:t xml:space="preserve"> </w:t>
      </w:r>
      <w:r w:rsidR="007C6808" w:rsidRPr="007C6808">
        <w:rPr>
          <w:rFonts w:ascii="Times New Roman" w:eastAsia="Times New Roman" w:hAnsi="Times New Roman" w:cs="Times New Roman"/>
          <w:color w:val="000000"/>
          <w:kern w:val="0"/>
          <w:sz w:val="28"/>
          <w:szCs w:val="28"/>
          <w:lang w:val="el-GR"/>
          <w14:ligatures w14:val="none"/>
        </w:rPr>
        <w:t>Ανάλογη απαίτηση</w:t>
      </w:r>
      <w:r w:rsidR="00855F30" w:rsidRPr="00855F30">
        <w:rPr>
          <w:rFonts w:ascii="Times New Roman" w:eastAsia="Times New Roman" w:hAnsi="Times New Roman" w:cs="Times New Roman"/>
          <w:color w:val="000000"/>
          <w:kern w:val="0"/>
          <w:sz w:val="28"/>
          <w:szCs w:val="28"/>
          <w:lang w:val="el-GR"/>
          <w14:ligatures w14:val="none"/>
        </w:rPr>
        <w:t xml:space="preserve"> </w:t>
      </w:r>
      <w:r w:rsidR="00855F30" w:rsidRPr="007C6808">
        <w:rPr>
          <w:rFonts w:ascii="Times New Roman" w:eastAsia="Times New Roman" w:hAnsi="Times New Roman" w:cs="Times New Roman"/>
          <w:color w:val="000000"/>
          <w:kern w:val="0"/>
          <w:sz w:val="28"/>
          <w:szCs w:val="28"/>
          <w:lang w:val="el-GR"/>
          <w14:ligatures w14:val="none"/>
        </w:rPr>
        <w:t>ημερομηνίας 16</w:t>
      </w:r>
      <w:r w:rsidR="00855F30">
        <w:rPr>
          <w:rFonts w:ascii="Times New Roman" w:eastAsia="Times New Roman" w:hAnsi="Times New Roman" w:cs="Times New Roman"/>
          <w:color w:val="000000"/>
          <w:kern w:val="0"/>
          <w:sz w:val="28"/>
          <w:szCs w:val="28"/>
          <w:lang w:val="el-GR"/>
          <w14:ligatures w14:val="none"/>
        </w:rPr>
        <w:t>.</w:t>
      </w:r>
      <w:r w:rsidR="00855F30" w:rsidRPr="007C6808">
        <w:rPr>
          <w:rFonts w:ascii="Times New Roman" w:eastAsia="Times New Roman" w:hAnsi="Times New Roman" w:cs="Times New Roman"/>
          <w:color w:val="000000"/>
          <w:kern w:val="0"/>
          <w:sz w:val="28"/>
          <w:szCs w:val="28"/>
          <w:lang w:val="el-GR"/>
          <w14:ligatures w14:val="none"/>
        </w:rPr>
        <w:t>11</w:t>
      </w:r>
      <w:r w:rsidR="00855F30">
        <w:rPr>
          <w:rFonts w:ascii="Times New Roman" w:eastAsia="Times New Roman" w:hAnsi="Times New Roman" w:cs="Times New Roman"/>
          <w:color w:val="000000"/>
          <w:kern w:val="0"/>
          <w:sz w:val="28"/>
          <w:szCs w:val="28"/>
          <w:lang w:val="el-GR"/>
          <w14:ligatures w14:val="none"/>
        </w:rPr>
        <w:t>.</w:t>
      </w:r>
      <w:r w:rsidR="00855F30" w:rsidRPr="007C6808">
        <w:rPr>
          <w:rFonts w:ascii="Times New Roman" w:eastAsia="Times New Roman" w:hAnsi="Times New Roman" w:cs="Times New Roman"/>
          <w:color w:val="000000"/>
          <w:kern w:val="0"/>
          <w:sz w:val="28"/>
          <w:szCs w:val="28"/>
          <w:lang w:val="el-GR"/>
          <w14:ligatures w14:val="none"/>
        </w:rPr>
        <w:t>12</w:t>
      </w:r>
      <w:r w:rsidR="007C6808" w:rsidRPr="007C6808">
        <w:rPr>
          <w:rFonts w:ascii="Times New Roman" w:eastAsia="Times New Roman" w:hAnsi="Times New Roman" w:cs="Times New Roman"/>
          <w:color w:val="000000"/>
          <w:kern w:val="0"/>
          <w:sz w:val="28"/>
          <w:szCs w:val="28"/>
          <w:lang w:val="el-GR"/>
          <w14:ligatures w14:val="none"/>
        </w:rPr>
        <w:t xml:space="preserve"> </w:t>
      </w:r>
      <w:r w:rsidR="00855F30" w:rsidRPr="007C6808">
        <w:rPr>
          <w:rFonts w:ascii="Times New Roman" w:eastAsia="Times New Roman" w:hAnsi="Times New Roman" w:cs="Times New Roman"/>
          <w:color w:val="000000"/>
          <w:kern w:val="0"/>
          <w:sz w:val="28"/>
          <w:szCs w:val="28"/>
          <w:lang w:val="el-GR"/>
          <w14:ligatures w14:val="none"/>
        </w:rPr>
        <w:t>αποστάλθηκε</w:t>
      </w:r>
      <w:r w:rsidR="007C6808" w:rsidRPr="007C6808">
        <w:rPr>
          <w:rFonts w:ascii="Times New Roman" w:eastAsia="Times New Roman" w:hAnsi="Times New Roman" w:cs="Times New Roman"/>
          <w:color w:val="000000"/>
          <w:kern w:val="0"/>
          <w:sz w:val="28"/>
          <w:szCs w:val="28"/>
          <w:lang w:val="el-GR"/>
          <w14:ligatures w14:val="none"/>
        </w:rPr>
        <w:t xml:space="preserve"> και </w:t>
      </w:r>
      <w:r w:rsidR="00855F30">
        <w:rPr>
          <w:rFonts w:ascii="Times New Roman" w:eastAsia="Times New Roman" w:hAnsi="Times New Roman" w:cs="Times New Roman"/>
          <w:color w:val="000000"/>
          <w:kern w:val="0"/>
          <w:sz w:val="28"/>
          <w:szCs w:val="28"/>
          <w:lang w:val="el-GR"/>
          <w14:ligatures w14:val="none"/>
        </w:rPr>
        <w:t>σε</w:t>
      </w:r>
      <w:r w:rsidR="007C6808" w:rsidRPr="007C6808">
        <w:rPr>
          <w:rFonts w:ascii="Times New Roman" w:eastAsia="Times New Roman" w:hAnsi="Times New Roman" w:cs="Times New Roman"/>
          <w:color w:val="000000"/>
          <w:kern w:val="0"/>
          <w:sz w:val="28"/>
          <w:szCs w:val="28"/>
          <w:lang w:val="el-GR"/>
          <w14:ligatures w14:val="none"/>
        </w:rPr>
        <w:t xml:space="preserve"> </w:t>
      </w:r>
      <w:r w:rsidR="00855F30">
        <w:rPr>
          <w:rFonts w:ascii="Times New Roman" w:eastAsia="Times New Roman" w:hAnsi="Times New Roman" w:cs="Times New Roman"/>
          <w:color w:val="000000"/>
          <w:kern w:val="0"/>
          <w:sz w:val="28"/>
          <w:szCs w:val="28"/>
          <w:lang w:val="el-GR"/>
          <w14:ligatures w14:val="none"/>
        </w:rPr>
        <w:t>α</w:t>
      </w:r>
      <w:r w:rsidR="007C6808" w:rsidRPr="007C6808">
        <w:rPr>
          <w:rFonts w:ascii="Times New Roman" w:eastAsia="Times New Roman" w:hAnsi="Times New Roman" w:cs="Times New Roman"/>
          <w:color w:val="000000"/>
          <w:kern w:val="0"/>
          <w:sz w:val="28"/>
          <w:szCs w:val="28"/>
          <w:lang w:val="el-GR"/>
          <w14:ligatures w14:val="none"/>
        </w:rPr>
        <w:t xml:space="preserve">σφαλιστική </w:t>
      </w:r>
      <w:r w:rsidR="00855F30">
        <w:rPr>
          <w:rFonts w:ascii="Times New Roman" w:eastAsia="Times New Roman" w:hAnsi="Times New Roman" w:cs="Times New Roman"/>
          <w:color w:val="000000"/>
          <w:kern w:val="0"/>
          <w:sz w:val="28"/>
          <w:szCs w:val="28"/>
          <w:lang w:val="el-GR"/>
          <w14:ligatures w14:val="none"/>
        </w:rPr>
        <w:t>ε</w:t>
      </w:r>
      <w:r w:rsidR="007C6808" w:rsidRPr="007C6808">
        <w:rPr>
          <w:rFonts w:ascii="Times New Roman" w:eastAsia="Times New Roman" w:hAnsi="Times New Roman" w:cs="Times New Roman"/>
          <w:color w:val="000000"/>
          <w:kern w:val="0"/>
          <w:sz w:val="28"/>
          <w:szCs w:val="28"/>
          <w:lang w:val="el-GR"/>
          <w14:ligatures w14:val="none"/>
        </w:rPr>
        <w:t xml:space="preserve">ταιρεία, </w:t>
      </w:r>
      <w:r w:rsidR="005A5FD7">
        <w:rPr>
          <w:rFonts w:ascii="Times New Roman" w:eastAsia="Times New Roman" w:hAnsi="Times New Roman" w:cs="Times New Roman"/>
          <w:color w:val="000000"/>
          <w:kern w:val="0"/>
          <w:sz w:val="28"/>
          <w:szCs w:val="28"/>
          <w:lang w:val="el-GR"/>
          <w14:ligatures w14:val="none"/>
        </w:rPr>
        <w:t xml:space="preserve">που </w:t>
      </w:r>
      <w:r w:rsidR="00855F30">
        <w:rPr>
          <w:rFonts w:ascii="Times New Roman" w:eastAsia="Times New Roman" w:hAnsi="Times New Roman" w:cs="Times New Roman"/>
          <w:color w:val="000000"/>
          <w:kern w:val="0"/>
          <w:sz w:val="28"/>
          <w:szCs w:val="28"/>
          <w:lang w:val="el-GR"/>
          <w14:ligatures w14:val="none"/>
        </w:rPr>
        <w:t>είχε εγγυηθεί</w:t>
      </w:r>
      <w:r w:rsidR="007C6808" w:rsidRPr="007C6808">
        <w:rPr>
          <w:rFonts w:ascii="Times New Roman" w:eastAsia="Times New Roman" w:hAnsi="Times New Roman" w:cs="Times New Roman"/>
          <w:color w:val="000000"/>
          <w:kern w:val="0"/>
          <w:sz w:val="28"/>
          <w:szCs w:val="28"/>
          <w:lang w:val="el-GR"/>
          <w14:ligatures w14:val="none"/>
        </w:rPr>
        <w:t xml:space="preserve"> την προσήκουσα αποταμίευση </w:t>
      </w:r>
      <w:r w:rsidR="00855F30">
        <w:rPr>
          <w:rFonts w:ascii="Times New Roman" w:eastAsia="Times New Roman" w:hAnsi="Times New Roman" w:cs="Times New Roman"/>
          <w:color w:val="000000"/>
          <w:kern w:val="0"/>
          <w:sz w:val="28"/>
          <w:szCs w:val="28"/>
          <w:lang w:val="el-GR"/>
          <w14:ligatures w14:val="none"/>
        </w:rPr>
        <w:t xml:space="preserve">των </w:t>
      </w:r>
      <w:r w:rsidR="007C6808" w:rsidRPr="007C6808">
        <w:rPr>
          <w:rFonts w:ascii="Times New Roman" w:eastAsia="Times New Roman" w:hAnsi="Times New Roman" w:cs="Times New Roman"/>
          <w:color w:val="000000"/>
          <w:kern w:val="0"/>
          <w:sz w:val="28"/>
          <w:szCs w:val="28"/>
          <w:lang w:val="el-GR"/>
          <w14:ligatures w14:val="none"/>
        </w:rPr>
        <w:t xml:space="preserve">εμπορευμάτων στην </w:t>
      </w:r>
      <w:r w:rsidR="007C6808" w:rsidRPr="007C6808">
        <w:rPr>
          <w:rFonts w:ascii="Times New Roman" w:eastAsia="Times New Roman" w:hAnsi="Times New Roman" w:cs="Times New Roman"/>
          <w:i/>
          <w:iCs/>
          <w:color w:val="000000"/>
          <w:kern w:val="0"/>
          <w:sz w:val="28"/>
          <w:szCs w:val="28"/>
          <w:lang w:val="el-GR"/>
          <w14:ligatures w14:val="none"/>
        </w:rPr>
        <w:t>αποθήκη</w:t>
      </w:r>
      <w:r w:rsidR="007C6808" w:rsidRPr="007C6808">
        <w:rPr>
          <w:rFonts w:ascii="Times New Roman" w:eastAsia="Times New Roman" w:hAnsi="Times New Roman" w:cs="Times New Roman"/>
          <w:color w:val="000000"/>
          <w:kern w:val="0"/>
          <w:sz w:val="28"/>
          <w:szCs w:val="28"/>
          <w:lang w:val="el-GR"/>
          <w14:ligatures w14:val="none"/>
        </w:rPr>
        <w:t>.</w:t>
      </w:r>
      <w:r w:rsidR="003A5232">
        <w:rPr>
          <w:rFonts w:ascii="Times New Roman" w:eastAsia="Times New Roman" w:hAnsi="Times New Roman" w:cs="Times New Roman"/>
          <w:color w:val="000000"/>
          <w:kern w:val="0"/>
          <w:sz w:val="28"/>
          <w:szCs w:val="28"/>
          <w:lang w:val="el-GR"/>
          <w14:ligatures w14:val="none"/>
        </w:rPr>
        <w:t xml:space="preserve"> </w:t>
      </w:r>
      <w:r>
        <w:rPr>
          <w:rFonts w:ascii="Times New Roman" w:eastAsia="Times New Roman" w:hAnsi="Times New Roman" w:cs="Times New Roman"/>
          <w:color w:val="000000"/>
          <w:kern w:val="0"/>
          <w:sz w:val="28"/>
          <w:szCs w:val="28"/>
          <w:lang w:val="el-GR"/>
          <w14:ligatures w14:val="none"/>
        </w:rPr>
        <w:t>Την</w:t>
      </w:r>
      <w:r w:rsidR="007C6808" w:rsidRPr="007C6808">
        <w:rPr>
          <w:rFonts w:ascii="Times New Roman" w:eastAsia="Times New Roman" w:hAnsi="Times New Roman" w:cs="Times New Roman"/>
          <w:color w:val="000000"/>
          <w:kern w:val="0"/>
          <w:sz w:val="28"/>
          <w:szCs w:val="28"/>
          <w:lang w:val="el-GR"/>
          <w14:ligatures w14:val="none"/>
        </w:rPr>
        <w:t xml:space="preserve"> 31</w:t>
      </w:r>
      <w:r w:rsidR="00C33B29">
        <w:rPr>
          <w:rFonts w:ascii="Times New Roman" w:eastAsia="Times New Roman" w:hAnsi="Times New Roman" w:cs="Times New Roman"/>
          <w:color w:val="000000"/>
          <w:kern w:val="0"/>
          <w:sz w:val="28"/>
          <w:szCs w:val="28"/>
          <w:lang w:val="el-GR"/>
          <w14:ligatures w14:val="none"/>
        </w:rPr>
        <w:t>.</w:t>
      </w:r>
      <w:r w:rsidR="007C6808" w:rsidRPr="007C6808">
        <w:rPr>
          <w:rFonts w:ascii="Times New Roman" w:eastAsia="Times New Roman" w:hAnsi="Times New Roman" w:cs="Times New Roman"/>
          <w:color w:val="000000"/>
          <w:kern w:val="0"/>
          <w:sz w:val="28"/>
          <w:szCs w:val="28"/>
          <w:lang w:val="el-GR"/>
          <w14:ligatures w14:val="none"/>
        </w:rPr>
        <w:t>8</w:t>
      </w:r>
      <w:r w:rsidR="00C33B29">
        <w:rPr>
          <w:rFonts w:ascii="Times New Roman" w:eastAsia="Times New Roman" w:hAnsi="Times New Roman" w:cs="Times New Roman"/>
          <w:color w:val="000000"/>
          <w:kern w:val="0"/>
          <w:sz w:val="28"/>
          <w:szCs w:val="28"/>
          <w:lang w:val="el-GR"/>
          <w14:ligatures w14:val="none"/>
        </w:rPr>
        <w:t>.</w:t>
      </w:r>
      <w:r w:rsidR="007C6808" w:rsidRPr="007C6808">
        <w:rPr>
          <w:rFonts w:ascii="Times New Roman" w:eastAsia="Times New Roman" w:hAnsi="Times New Roman" w:cs="Times New Roman"/>
          <w:color w:val="000000"/>
          <w:kern w:val="0"/>
          <w:sz w:val="28"/>
          <w:szCs w:val="28"/>
          <w:shd w:val="clear" w:color="auto" w:fill="FFFFFF" w:themeFill="background1"/>
          <w:lang w:val="el-GR"/>
          <w14:ligatures w14:val="none"/>
        </w:rPr>
        <w:t>12</w:t>
      </w:r>
      <w:r w:rsidR="007C6808" w:rsidRPr="007C6808">
        <w:rPr>
          <w:rFonts w:ascii="Times New Roman" w:eastAsia="Times New Roman" w:hAnsi="Times New Roman" w:cs="Times New Roman"/>
          <w:color w:val="000000"/>
          <w:kern w:val="0"/>
          <w:sz w:val="28"/>
          <w:szCs w:val="28"/>
          <w:lang w:val="el-GR"/>
          <w14:ligatures w14:val="none"/>
        </w:rPr>
        <w:t xml:space="preserve">, κοινοποιήθηκε στον </w:t>
      </w:r>
      <w:r w:rsidRPr="00FE1C0A">
        <w:rPr>
          <w:rFonts w:ascii="Times New Roman" w:eastAsia="Times New Roman" w:hAnsi="Times New Roman" w:cs="Times New Roman"/>
          <w:i/>
          <w:iCs/>
          <w:color w:val="000000"/>
          <w:kern w:val="0"/>
          <w:sz w:val="28"/>
          <w:szCs w:val="28"/>
          <w:lang w:val="el-GR"/>
          <w14:ligatures w14:val="none"/>
        </w:rPr>
        <w:t>Εφεσείοντα</w:t>
      </w:r>
      <w:r w:rsidR="00855F30" w:rsidRPr="00855F30">
        <w:rPr>
          <w:rFonts w:ascii="Times New Roman" w:eastAsia="Times New Roman" w:hAnsi="Times New Roman" w:cs="Times New Roman"/>
          <w:color w:val="000000"/>
          <w:kern w:val="0"/>
          <w:sz w:val="28"/>
          <w:szCs w:val="28"/>
          <w:lang w:val="el-GR"/>
          <w14:ligatures w14:val="none"/>
        </w:rPr>
        <w:t>,</w:t>
      </w:r>
      <w:r w:rsidR="007C6808" w:rsidRPr="007C6808">
        <w:rPr>
          <w:rFonts w:ascii="Times New Roman" w:eastAsia="Times New Roman" w:hAnsi="Times New Roman" w:cs="Times New Roman"/>
          <w:color w:val="000000"/>
          <w:kern w:val="0"/>
          <w:sz w:val="28"/>
          <w:szCs w:val="28"/>
          <w:lang w:val="el-GR"/>
          <w14:ligatures w14:val="none"/>
        </w:rPr>
        <w:t xml:space="preserve"> ως ιδιοκτήτη και αποταμιευτή του </w:t>
      </w:r>
      <w:r w:rsidR="007C6808" w:rsidRPr="007802F3">
        <w:rPr>
          <w:rFonts w:ascii="Times New Roman" w:eastAsia="Times New Roman" w:hAnsi="Times New Roman" w:cs="Times New Roman"/>
          <w:i/>
          <w:iCs/>
          <w:color w:val="000000"/>
          <w:kern w:val="0"/>
          <w:sz w:val="28"/>
          <w:szCs w:val="28"/>
          <w:lang w:val="el-GR"/>
          <w14:ligatures w14:val="none"/>
        </w:rPr>
        <w:t>οχήματος</w:t>
      </w:r>
      <w:r w:rsidR="007C6808" w:rsidRPr="007C6808">
        <w:rPr>
          <w:rFonts w:ascii="Times New Roman" w:eastAsia="Times New Roman" w:hAnsi="Times New Roman" w:cs="Times New Roman"/>
          <w:color w:val="000000"/>
          <w:kern w:val="0"/>
          <w:sz w:val="28"/>
          <w:szCs w:val="28"/>
          <w:lang w:val="el-GR"/>
          <w14:ligatures w14:val="none"/>
        </w:rPr>
        <w:t xml:space="preserve">, η </w:t>
      </w:r>
      <w:r w:rsidR="007C6808" w:rsidRPr="007C6808">
        <w:rPr>
          <w:rFonts w:ascii="Times New Roman" w:eastAsia="Times New Roman" w:hAnsi="Times New Roman" w:cs="Times New Roman"/>
          <w:i/>
          <w:iCs/>
          <w:color w:val="000000"/>
          <w:kern w:val="0"/>
          <w:sz w:val="28"/>
          <w:szCs w:val="28"/>
          <w:lang w:val="el-GR"/>
          <w14:ligatures w14:val="none"/>
        </w:rPr>
        <w:t>προσβαλλόμενη απόφαση.</w:t>
      </w:r>
    </w:p>
    <w:p w14:paraId="629D8974" w14:textId="07A94969" w:rsidR="00855F30" w:rsidRDefault="00855F30" w:rsidP="00FE1C0A">
      <w:pPr>
        <w:spacing w:before="240" w:after="0" w:line="480" w:lineRule="auto"/>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i/>
          <w:iCs/>
          <w:color w:val="000000"/>
          <w:kern w:val="0"/>
          <w:sz w:val="28"/>
          <w:szCs w:val="28"/>
          <w:lang w:val="el-GR"/>
          <w14:ligatures w14:val="none"/>
        </w:rPr>
        <w:tab/>
      </w:r>
      <w:r>
        <w:rPr>
          <w:rFonts w:ascii="Times New Roman" w:eastAsia="Times New Roman" w:hAnsi="Times New Roman" w:cs="Times New Roman"/>
          <w:color w:val="000000"/>
          <w:kern w:val="0"/>
          <w:sz w:val="28"/>
          <w:szCs w:val="28"/>
          <w:lang w:val="el-GR"/>
          <w14:ligatures w14:val="none"/>
        </w:rPr>
        <w:t xml:space="preserve">Το </w:t>
      </w:r>
      <w:r w:rsidRPr="00855F30">
        <w:rPr>
          <w:rFonts w:ascii="Times New Roman" w:eastAsia="Times New Roman" w:hAnsi="Times New Roman" w:cs="Times New Roman"/>
          <w:i/>
          <w:iCs/>
          <w:color w:val="000000"/>
          <w:kern w:val="0"/>
          <w:sz w:val="28"/>
          <w:szCs w:val="28"/>
          <w:lang w:val="el-GR"/>
          <w14:ligatures w14:val="none"/>
        </w:rPr>
        <w:t>Πρωτόδικο Δικαστήριο</w:t>
      </w:r>
      <w:r w:rsidR="00600D51">
        <w:rPr>
          <w:rFonts w:ascii="Times New Roman" w:eastAsia="Times New Roman" w:hAnsi="Times New Roman" w:cs="Times New Roman"/>
          <w:color w:val="000000"/>
          <w:kern w:val="0"/>
          <w:sz w:val="28"/>
          <w:szCs w:val="28"/>
          <w:lang w:val="el-GR"/>
          <w14:ligatures w14:val="none"/>
        </w:rPr>
        <w:t xml:space="preserve"> </w:t>
      </w:r>
      <w:r>
        <w:rPr>
          <w:rFonts w:ascii="Times New Roman" w:eastAsia="Times New Roman" w:hAnsi="Times New Roman" w:cs="Times New Roman"/>
          <w:color w:val="000000"/>
          <w:kern w:val="0"/>
          <w:sz w:val="28"/>
          <w:szCs w:val="28"/>
          <w:lang w:val="el-GR"/>
          <w14:ligatures w14:val="none"/>
        </w:rPr>
        <w:t xml:space="preserve">κατέληξε πως ο </w:t>
      </w:r>
      <w:r w:rsidRPr="00855F30">
        <w:rPr>
          <w:rFonts w:ascii="Times New Roman" w:eastAsia="Times New Roman" w:hAnsi="Times New Roman" w:cs="Times New Roman"/>
          <w:i/>
          <w:iCs/>
          <w:color w:val="000000"/>
          <w:kern w:val="0"/>
          <w:sz w:val="28"/>
          <w:szCs w:val="28"/>
          <w:lang w:val="el-GR"/>
          <w14:ligatures w14:val="none"/>
        </w:rPr>
        <w:t>Εφεσείων</w:t>
      </w:r>
      <w:r>
        <w:rPr>
          <w:rFonts w:ascii="Times New Roman" w:eastAsia="Times New Roman" w:hAnsi="Times New Roman" w:cs="Times New Roman"/>
          <w:color w:val="000000"/>
          <w:kern w:val="0"/>
          <w:sz w:val="28"/>
          <w:szCs w:val="28"/>
          <w:lang w:val="el-GR"/>
          <w14:ligatures w14:val="none"/>
        </w:rPr>
        <w:t xml:space="preserve">, έχοντας το βάρος και ευθύνη να εξηγήσει </w:t>
      </w:r>
      <w:r w:rsidR="00C52B2B">
        <w:rPr>
          <w:rFonts w:ascii="Times New Roman" w:eastAsia="Times New Roman" w:hAnsi="Times New Roman" w:cs="Times New Roman"/>
          <w:color w:val="000000"/>
          <w:kern w:val="0"/>
          <w:sz w:val="28"/>
          <w:szCs w:val="28"/>
          <w:lang w:val="el-GR"/>
          <w14:ligatures w14:val="none"/>
        </w:rPr>
        <w:t xml:space="preserve">πως </w:t>
      </w:r>
      <w:r>
        <w:rPr>
          <w:rFonts w:ascii="Times New Roman" w:eastAsia="Times New Roman" w:hAnsi="Times New Roman" w:cs="Times New Roman"/>
          <w:color w:val="000000"/>
          <w:kern w:val="0"/>
          <w:sz w:val="28"/>
          <w:szCs w:val="28"/>
          <w:lang w:val="el-GR"/>
          <w14:ligatures w14:val="none"/>
        </w:rPr>
        <w:t xml:space="preserve">η απώλεια του </w:t>
      </w:r>
      <w:r w:rsidRPr="00855F30">
        <w:rPr>
          <w:rFonts w:ascii="Times New Roman" w:eastAsia="Times New Roman" w:hAnsi="Times New Roman" w:cs="Times New Roman"/>
          <w:i/>
          <w:iCs/>
          <w:color w:val="000000"/>
          <w:kern w:val="0"/>
          <w:sz w:val="28"/>
          <w:szCs w:val="28"/>
          <w:lang w:val="el-GR"/>
          <w14:ligatures w14:val="none"/>
        </w:rPr>
        <w:t>οχήματος</w:t>
      </w:r>
      <w:r>
        <w:rPr>
          <w:rFonts w:ascii="Times New Roman" w:eastAsia="Times New Roman" w:hAnsi="Times New Roman" w:cs="Times New Roman"/>
          <w:color w:val="000000"/>
          <w:kern w:val="0"/>
          <w:sz w:val="28"/>
          <w:szCs w:val="28"/>
          <w:lang w:val="el-GR"/>
          <w14:ligatures w14:val="none"/>
        </w:rPr>
        <w:t xml:space="preserve"> οφειλόταν σε τυχαίο γεγονός ή ανωτέρα βία, απέτυχε να το πράξει</w:t>
      </w:r>
      <w:r w:rsidR="004C5926">
        <w:rPr>
          <w:rFonts w:ascii="Times New Roman" w:eastAsia="Times New Roman" w:hAnsi="Times New Roman" w:cs="Times New Roman"/>
          <w:color w:val="000000"/>
          <w:kern w:val="0"/>
          <w:sz w:val="28"/>
          <w:szCs w:val="28"/>
          <w:lang w:val="el-GR"/>
          <w14:ligatures w14:val="none"/>
        </w:rPr>
        <w:t>,</w:t>
      </w:r>
      <w:r>
        <w:rPr>
          <w:rFonts w:ascii="Times New Roman" w:eastAsia="Times New Roman" w:hAnsi="Times New Roman" w:cs="Times New Roman"/>
          <w:color w:val="000000"/>
          <w:kern w:val="0"/>
          <w:sz w:val="28"/>
          <w:szCs w:val="28"/>
          <w:lang w:val="el-GR"/>
          <w14:ligatures w14:val="none"/>
        </w:rPr>
        <w:t xml:space="preserve"> </w:t>
      </w:r>
      <w:r w:rsidR="00C52B2B">
        <w:rPr>
          <w:rFonts w:ascii="Times New Roman" w:eastAsia="Times New Roman" w:hAnsi="Times New Roman" w:cs="Times New Roman"/>
          <w:color w:val="000000"/>
          <w:kern w:val="0"/>
          <w:sz w:val="28"/>
          <w:szCs w:val="28"/>
          <w:lang w:val="el-GR"/>
          <w14:ligatures w14:val="none"/>
        </w:rPr>
        <w:t xml:space="preserve">διότι </w:t>
      </w:r>
      <w:r>
        <w:rPr>
          <w:rFonts w:ascii="Times New Roman" w:eastAsia="Times New Roman" w:hAnsi="Times New Roman" w:cs="Times New Roman"/>
          <w:color w:val="000000"/>
          <w:kern w:val="0"/>
          <w:sz w:val="28"/>
          <w:szCs w:val="28"/>
          <w:lang w:val="el-GR"/>
          <w14:ligatures w14:val="none"/>
        </w:rPr>
        <w:t>οι εξηγήσεις που έδωσε ήσαν «</w:t>
      </w:r>
      <w:r w:rsidRPr="000670E7">
        <w:rPr>
          <w:rFonts w:ascii="Times New Roman" w:eastAsia="Times New Roman" w:hAnsi="Times New Roman" w:cs="Times New Roman"/>
          <w:i/>
          <w:iCs/>
          <w:color w:val="000000"/>
          <w:kern w:val="0"/>
          <w:sz w:val="28"/>
          <w:szCs w:val="28"/>
          <w:lang w:val="el-GR"/>
          <w14:ligatures w14:val="none"/>
        </w:rPr>
        <w:t xml:space="preserve">… </w:t>
      </w:r>
      <w:r w:rsidRPr="00855F30">
        <w:rPr>
          <w:rFonts w:ascii="Times New Roman" w:eastAsia="Times New Roman" w:hAnsi="Times New Roman" w:cs="Times New Roman"/>
          <w:i/>
          <w:iCs/>
          <w:color w:val="000000"/>
          <w:kern w:val="0"/>
          <w:sz w:val="28"/>
          <w:szCs w:val="28"/>
          <w:lang w:val="el-GR"/>
          <w14:ligatures w14:val="none"/>
        </w:rPr>
        <w:t>ασαφείς και αόριστες, αλλά και αντικρουόμενες μεταξύ τους</w:t>
      </w:r>
      <w:r>
        <w:rPr>
          <w:rFonts w:ascii="Times New Roman" w:eastAsia="Times New Roman" w:hAnsi="Times New Roman" w:cs="Times New Roman"/>
          <w:color w:val="000000"/>
          <w:kern w:val="0"/>
          <w:sz w:val="28"/>
          <w:szCs w:val="28"/>
          <w:lang w:val="el-GR"/>
          <w14:ligatures w14:val="none"/>
        </w:rPr>
        <w:t xml:space="preserve"> </w:t>
      </w:r>
      <w:r w:rsidRPr="000670E7">
        <w:rPr>
          <w:rFonts w:ascii="Times New Roman" w:eastAsia="Times New Roman" w:hAnsi="Times New Roman" w:cs="Times New Roman"/>
          <w:i/>
          <w:iCs/>
          <w:color w:val="000000"/>
          <w:kern w:val="0"/>
          <w:sz w:val="28"/>
          <w:szCs w:val="28"/>
          <w:lang w:val="el-GR"/>
          <w14:ligatures w14:val="none"/>
        </w:rPr>
        <w:t>…</w:t>
      </w:r>
      <w:r>
        <w:rPr>
          <w:rFonts w:ascii="Times New Roman" w:eastAsia="Times New Roman" w:hAnsi="Times New Roman" w:cs="Times New Roman"/>
          <w:color w:val="000000"/>
          <w:kern w:val="0"/>
          <w:sz w:val="28"/>
          <w:szCs w:val="28"/>
          <w:lang w:val="el-GR"/>
          <w14:ligatures w14:val="none"/>
        </w:rPr>
        <w:t xml:space="preserve">», πέραν του ότι </w:t>
      </w:r>
      <w:r w:rsidR="004C5926">
        <w:rPr>
          <w:rFonts w:ascii="Times New Roman" w:eastAsia="Times New Roman" w:hAnsi="Times New Roman" w:cs="Times New Roman"/>
          <w:color w:val="000000"/>
          <w:kern w:val="0"/>
          <w:sz w:val="28"/>
          <w:szCs w:val="28"/>
          <w:lang w:val="el-GR"/>
          <w14:ligatures w14:val="none"/>
        </w:rPr>
        <w:t xml:space="preserve">αβάσιμες ήσαν και οι αιτιάσεις του </w:t>
      </w:r>
      <w:r>
        <w:rPr>
          <w:rFonts w:ascii="Times New Roman" w:eastAsia="Times New Roman" w:hAnsi="Times New Roman" w:cs="Times New Roman"/>
          <w:color w:val="000000"/>
          <w:kern w:val="0"/>
          <w:sz w:val="28"/>
          <w:szCs w:val="28"/>
          <w:lang w:val="el-GR"/>
          <w14:ligatures w14:val="none"/>
        </w:rPr>
        <w:t>περί ελλιπούς έρευνας και αιτιολογίας</w:t>
      </w:r>
      <w:r w:rsidR="004C5926">
        <w:rPr>
          <w:rFonts w:ascii="Times New Roman" w:eastAsia="Times New Roman" w:hAnsi="Times New Roman" w:cs="Times New Roman"/>
          <w:color w:val="000000"/>
          <w:kern w:val="0"/>
          <w:sz w:val="28"/>
          <w:szCs w:val="28"/>
          <w:lang w:val="el-GR"/>
          <w14:ligatures w14:val="none"/>
        </w:rPr>
        <w:t>.</w:t>
      </w:r>
      <w:r>
        <w:rPr>
          <w:rFonts w:ascii="Times New Roman" w:eastAsia="Times New Roman" w:hAnsi="Times New Roman" w:cs="Times New Roman"/>
          <w:color w:val="000000"/>
          <w:kern w:val="0"/>
          <w:sz w:val="28"/>
          <w:szCs w:val="28"/>
          <w:lang w:val="el-GR"/>
          <w14:ligatures w14:val="none"/>
        </w:rPr>
        <w:t xml:space="preserve"> </w:t>
      </w:r>
    </w:p>
    <w:p w14:paraId="2702850F" w14:textId="6FD8B474" w:rsidR="0078033F" w:rsidRPr="000670E7" w:rsidRDefault="00855F30" w:rsidP="000670E7">
      <w:pPr>
        <w:spacing w:before="240" w:after="0" w:line="480" w:lineRule="auto"/>
        <w:jc w:val="both"/>
        <w:rPr>
          <w:rFonts w:ascii="Times New Roman" w:eastAsia="Times New Roman" w:hAnsi="Times New Roman" w:cs="Times New Roman"/>
          <w:color w:val="000000"/>
          <w:kern w:val="0"/>
          <w:sz w:val="28"/>
          <w:szCs w:val="28"/>
          <w:lang w:val="el-GR"/>
          <w14:ligatures w14:val="none"/>
        </w:rPr>
      </w:pPr>
      <w:r>
        <w:rPr>
          <w:rFonts w:ascii="Times New Roman" w:eastAsia="Times New Roman" w:hAnsi="Times New Roman" w:cs="Times New Roman"/>
          <w:color w:val="000000"/>
          <w:kern w:val="0"/>
          <w:sz w:val="28"/>
          <w:szCs w:val="28"/>
          <w:lang w:val="el-GR"/>
          <w14:ligatures w14:val="none"/>
        </w:rPr>
        <w:tab/>
        <w:t xml:space="preserve">Ο </w:t>
      </w:r>
      <w:r w:rsidRPr="000670E7">
        <w:rPr>
          <w:rFonts w:ascii="Times New Roman" w:eastAsia="Times New Roman" w:hAnsi="Times New Roman" w:cs="Times New Roman"/>
          <w:i/>
          <w:iCs/>
          <w:color w:val="000000"/>
          <w:kern w:val="0"/>
          <w:sz w:val="28"/>
          <w:szCs w:val="28"/>
          <w:lang w:val="el-GR"/>
          <w14:ligatures w14:val="none"/>
        </w:rPr>
        <w:t>Εφεσείων</w:t>
      </w:r>
      <w:r>
        <w:rPr>
          <w:rFonts w:ascii="Times New Roman" w:eastAsia="Times New Roman" w:hAnsi="Times New Roman" w:cs="Times New Roman"/>
          <w:color w:val="000000"/>
          <w:kern w:val="0"/>
          <w:sz w:val="28"/>
          <w:szCs w:val="28"/>
          <w:lang w:val="el-GR"/>
          <w14:ligatures w14:val="none"/>
        </w:rPr>
        <w:t xml:space="preserve"> προσβάλλει την </w:t>
      </w:r>
      <w:r w:rsidRPr="004C5926">
        <w:rPr>
          <w:rFonts w:ascii="Times New Roman" w:eastAsia="Times New Roman" w:hAnsi="Times New Roman" w:cs="Times New Roman"/>
          <w:color w:val="000000"/>
          <w:kern w:val="0"/>
          <w:sz w:val="28"/>
          <w:szCs w:val="28"/>
          <w:lang w:val="el-GR"/>
          <w14:ligatures w14:val="none"/>
        </w:rPr>
        <w:t xml:space="preserve">πρωτόδικη </w:t>
      </w:r>
      <w:r w:rsidR="004C5926" w:rsidRPr="004C5926">
        <w:rPr>
          <w:rFonts w:ascii="Times New Roman" w:eastAsia="Times New Roman" w:hAnsi="Times New Roman" w:cs="Times New Roman"/>
          <w:color w:val="000000"/>
          <w:kern w:val="0"/>
          <w:sz w:val="28"/>
          <w:szCs w:val="28"/>
          <w:lang w:val="el-GR"/>
          <w14:ligatures w14:val="none"/>
        </w:rPr>
        <w:t>κρίση</w:t>
      </w:r>
      <w:r>
        <w:rPr>
          <w:rFonts w:ascii="Times New Roman" w:eastAsia="Times New Roman" w:hAnsi="Times New Roman" w:cs="Times New Roman"/>
          <w:color w:val="000000"/>
          <w:kern w:val="0"/>
          <w:sz w:val="28"/>
          <w:szCs w:val="28"/>
          <w:lang w:val="el-GR"/>
          <w14:ligatures w14:val="none"/>
        </w:rPr>
        <w:t xml:space="preserve"> με δύο λόγους έφεσης υποστηρίζοντας πως το </w:t>
      </w:r>
      <w:r w:rsidRPr="000670E7">
        <w:rPr>
          <w:rFonts w:ascii="Times New Roman" w:eastAsia="Times New Roman" w:hAnsi="Times New Roman" w:cs="Times New Roman"/>
          <w:i/>
          <w:iCs/>
          <w:color w:val="000000"/>
          <w:kern w:val="0"/>
          <w:sz w:val="28"/>
          <w:szCs w:val="28"/>
          <w:lang w:val="el-GR"/>
          <w14:ligatures w14:val="none"/>
        </w:rPr>
        <w:t>Πρωτόδικο Δικαστήριο</w:t>
      </w:r>
      <w:r>
        <w:rPr>
          <w:rFonts w:ascii="Times New Roman" w:eastAsia="Times New Roman" w:hAnsi="Times New Roman" w:cs="Times New Roman"/>
          <w:color w:val="000000"/>
          <w:kern w:val="0"/>
          <w:sz w:val="28"/>
          <w:szCs w:val="28"/>
          <w:lang w:val="el-GR"/>
          <w14:ligatures w14:val="none"/>
        </w:rPr>
        <w:t xml:space="preserve"> εφάρμοσε λανθασμένα «</w:t>
      </w:r>
      <w:r w:rsidRPr="004C5926">
        <w:rPr>
          <w:rFonts w:ascii="Times New Roman" w:eastAsia="Times New Roman" w:hAnsi="Times New Roman" w:cs="Times New Roman"/>
          <w:i/>
          <w:iCs/>
          <w:color w:val="000000"/>
          <w:kern w:val="0"/>
          <w:sz w:val="28"/>
          <w:szCs w:val="28"/>
          <w:lang w:val="el-GR"/>
          <w14:ligatures w14:val="none"/>
        </w:rPr>
        <w:t>…</w:t>
      </w:r>
      <w:r>
        <w:rPr>
          <w:rFonts w:ascii="Times New Roman" w:eastAsia="Times New Roman" w:hAnsi="Times New Roman" w:cs="Times New Roman"/>
          <w:color w:val="000000"/>
          <w:kern w:val="0"/>
          <w:sz w:val="28"/>
          <w:szCs w:val="28"/>
          <w:lang w:val="el-GR"/>
          <w14:ligatures w14:val="none"/>
        </w:rPr>
        <w:t xml:space="preserve"> </w:t>
      </w:r>
      <w:r w:rsidRPr="004C5926">
        <w:rPr>
          <w:rFonts w:ascii="Times New Roman" w:eastAsia="Times New Roman" w:hAnsi="Times New Roman" w:cs="Times New Roman"/>
          <w:i/>
          <w:iCs/>
          <w:color w:val="000000"/>
          <w:kern w:val="0"/>
          <w:sz w:val="28"/>
          <w:szCs w:val="28"/>
          <w:lang w:val="el-GR"/>
          <w14:ligatures w14:val="none"/>
        </w:rPr>
        <w:t xml:space="preserve">το </w:t>
      </w:r>
      <w:r w:rsidRPr="004C5926">
        <w:rPr>
          <w:rFonts w:ascii="Times New Roman" w:eastAsia="Times New Roman" w:hAnsi="Times New Roman" w:cs="Times New Roman"/>
          <w:i/>
          <w:iCs/>
          <w:color w:val="000000"/>
          <w:kern w:val="0"/>
          <w:sz w:val="28"/>
          <w:szCs w:val="28"/>
          <w:lang w:val="el-GR"/>
          <w14:ligatures w14:val="none"/>
        </w:rPr>
        <w:lastRenderedPageBreak/>
        <w:t>Νόμο και/ή τη νομολογία και/ή τους κανονισμούς και/ή τα γεγονότα της υπόθεσης</w:t>
      </w:r>
      <w:r w:rsidR="004C5926">
        <w:rPr>
          <w:rFonts w:ascii="Times New Roman" w:eastAsia="Times New Roman" w:hAnsi="Times New Roman" w:cs="Times New Roman"/>
          <w:color w:val="000000"/>
          <w:kern w:val="0"/>
          <w:sz w:val="28"/>
          <w:szCs w:val="28"/>
          <w:lang w:val="el-GR"/>
          <w14:ligatures w14:val="none"/>
        </w:rPr>
        <w:t>»</w:t>
      </w:r>
      <w:r>
        <w:rPr>
          <w:rFonts w:ascii="Times New Roman" w:eastAsia="Times New Roman" w:hAnsi="Times New Roman" w:cs="Times New Roman"/>
          <w:color w:val="000000"/>
          <w:kern w:val="0"/>
          <w:sz w:val="28"/>
          <w:szCs w:val="28"/>
          <w:lang w:val="el-GR"/>
          <w14:ligatures w14:val="none"/>
        </w:rPr>
        <w:t xml:space="preserve"> (</w:t>
      </w:r>
      <w:r w:rsidRPr="00855F30">
        <w:rPr>
          <w:rFonts w:ascii="Times New Roman" w:eastAsia="Times New Roman" w:hAnsi="Times New Roman" w:cs="Times New Roman"/>
          <w:i/>
          <w:iCs/>
          <w:color w:val="000000"/>
          <w:kern w:val="0"/>
          <w:sz w:val="28"/>
          <w:szCs w:val="28"/>
          <w:lang w:val="el-GR"/>
          <w14:ligatures w14:val="none"/>
        </w:rPr>
        <w:t>λόγος έφεσης 1</w:t>
      </w:r>
      <w:r>
        <w:rPr>
          <w:rFonts w:ascii="Times New Roman" w:eastAsia="Times New Roman" w:hAnsi="Times New Roman" w:cs="Times New Roman"/>
          <w:color w:val="000000"/>
          <w:kern w:val="0"/>
          <w:sz w:val="28"/>
          <w:szCs w:val="28"/>
          <w:lang w:val="el-GR"/>
          <w14:ligatures w14:val="none"/>
        </w:rPr>
        <w:t>)</w:t>
      </w:r>
      <w:r w:rsidR="004C5926">
        <w:rPr>
          <w:rFonts w:ascii="Times New Roman" w:eastAsia="Times New Roman" w:hAnsi="Times New Roman" w:cs="Times New Roman"/>
          <w:color w:val="000000"/>
          <w:kern w:val="0"/>
          <w:sz w:val="28"/>
          <w:szCs w:val="28"/>
          <w:lang w:val="el-GR"/>
          <w14:ligatures w14:val="none"/>
        </w:rPr>
        <w:t>,</w:t>
      </w:r>
      <w:r>
        <w:rPr>
          <w:rFonts w:ascii="Times New Roman" w:eastAsia="Times New Roman" w:hAnsi="Times New Roman" w:cs="Times New Roman"/>
          <w:color w:val="000000"/>
          <w:kern w:val="0"/>
          <w:sz w:val="28"/>
          <w:szCs w:val="28"/>
          <w:lang w:val="el-GR"/>
          <w14:ligatures w14:val="none"/>
        </w:rPr>
        <w:t xml:space="preserve"> και </w:t>
      </w:r>
      <w:r w:rsidR="00EB7515">
        <w:rPr>
          <w:rFonts w:ascii="Times New Roman" w:eastAsia="Times New Roman" w:hAnsi="Times New Roman" w:cs="Times New Roman"/>
          <w:color w:val="000000"/>
          <w:kern w:val="0"/>
          <w:sz w:val="28"/>
          <w:szCs w:val="28"/>
          <w:lang w:val="el-GR"/>
          <w14:ligatures w14:val="none"/>
        </w:rPr>
        <w:t xml:space="preserve">ότι </w:t>
      </w:r>
      <w:r>
        <w:rPr>
          <w:rFonts w:ascii="Times New Roman" w:eastAsia="Times New Roman" w:hAnsi="Times New Roman" w:cs="Times New Roman"/>
          <w:color w:val="000000"/>
          <w:kern w:val="0"/>
          <w:sz w:val="28"/>
          <w:szCs w:val="28"/>
          <w:lang w:val="el-GR"/>
          <w14:ligatures w14:val="none"/>
        </w:rPr>
        <w:t xml:space="preserve">κακώς δεν αιτιολόγησε την κατάληξη του ή προέβη σε κατάλληλα ευρήματα επί των αμφισβητούμενων γεγονότων </w:t>
      </w:r>
      <w:r w:rsidR="001127F6">
        <w:rPr>
          <w:rFonts w:ascii="Times New Roman" w:eastAsia="Times New Roman" w:hAnsi="Times New Roman" w:cs="Times New Roman"/>
          <w:color w:val="000000"/>
          <w:kern w:val="0"/>
          <w:sz w:val="28"/>
          <w:szCs w:val="28"/>
          <w:lang w:val="el-GR"/>
          <w14:ligatures w14:val="none"/>
        </w:rPr>
        <w:t xml:space="preserve">και </w:t>
      </w:r>
      <w:r w:rsidR="000670E7">
        <w:rPr>
          <w:rFonts w:ascii="Times New Roman" w:eastAsia="Times New Roman" w:hAnsi="Times New Roman" w:cs="Times New Roman"/>
          <w:color w:val="000000"/>
          <w:kern w:val="0"/>
          <w:sz w:val="28"/>
          <w:szCs w:val="28"/>
          <w:lang w:val="el-GR"/>
          <w14:ligatures w14:val="none"/>
        </w:rPr>
        <w:t xml:space="preserve">του </w:t>
      </w:r>
      <w:r w:rsidR="004C5926">
        <w:rPr>
          <w:rFonts w:ascii="Times New Roman" w:eastAsia="Times New Roman" w:hAnsi="Times New Roman" w:cs="Times New Roman"/>
          <w:color w:val="000000"/>
          <w:kern w:val="0"/>
          <w:sz w:val="28"/>
          <w:szCs w:val="28"/>
          <w:lang w:val="el-GR"/>
          <w14:ligatures w14:val="none"/>
        </w:rPr>
        <w:t>κυρίως</w:t>
      </w:r>
      <w:r w:rsidR="000670E7">
        <w:rPr>
          <w:rFonts w:ascii="Times New Roman" w:eastAsia="Times New Roman" w:hAnsi="Times New Roman" w:cs="Times New Roman"/>
          <w:color w:val="000000"/>
          <w:kern w:val="0"/>
          <w:sz w:val="28"/>
          <w:szCs w:val="28"/>
          <w:lang w:val="el-GR"/>
          <w14:ligatures w14:val="none"/>
        </w:rPr>
        <w:t xml:space="preserve"> </w:t>
      </w:r>
      <w:r w:rsidR="005A5FD7">
        <w:rPr>
          <w:rFonts w:ascii="Times New Roman" w:eastAsia="Times New Roman" w:hAnsi="Times New Roman" w:cs="Times New Roman"/>
          <w:color w:val="000000"/>
          <w:kern w:val="0"/>
          <w:sz w:val="28"/>
          <w:szCs w:val="28"/>
          <w:lang w:val="el-GR"/>
          <w14:ligatures w14:val="none"/>
        </w:rPr>
        <w:t>ζητήματος</w:t>
      </w:r>
      <w:r w:rsidR="000670E7">
        <w:rPr>
          <w:rFonts w:ascii="Times New Roman" w:eastAsia="Times New Roman" w:hAnsi="Times New Roman" w:cs="Times New Roman"/>
          <w:color w:val="000000"/>
          <w:kern w:val="0"/>
          <w:sz w:val="28"/>
          <w:szCs w:val="28"/>
          <w:lang w:val="el-GR"/>
          <w14:ligatures w14:val="none"/>
        </w:rPr>
        <w:t xml:space="preserve"> της </w:t>
      </w:r>
      <w:r w:rsidR="005A5FD7">
        <w:rPr>
          <w:rFonts w:ascii="Times New Roman" w:eastAsia="Times New Roman" w:hAnsi="Times New Roman" w:cs="Times New Roman"/>
          <w:i/>
          <w:iCs/>
          <w:color w:val="000000"/>
          <w:kern w:val="0"/>
          <w:sz w:val="28"/>
          <w:szCs w:val="28"/>
          <w:lang w:val="el-GR"/>
          <w14:ligatures w14:val="none"/>
        </w:rPr>
        <w:t>Π</w:t>
      </w:r>
      <w:r w:rsidR="000670E7" w:rsidRPr="000670E7">
        <w:rPr>
          <w:rFonts w:ascii="Times New Roman" w:eastAsia="Times New Roman" w:hAnsi="Times New Roman" w:cs="Times New Roman"/>
          <w:i/>
          <w:iCs/>
          <w:color w:val="000000"/>
          <w:kern w:val="0"/>
          <w:sz w:val="28"/>
          <w:szCs w:val="28"/>
          <w:lang w:val="el-GR"/>
          <w14:ligatures w14:val="none"/>
        </w:rPr>
        <w:t>ροσφυγής</w:t>
      </w:r>
      <w:r w:rsidR="005A5FD7">
        <w:rPr>
          <w:rFonts w:ascii="Times New Roman" w:eastAsia="Times New Roman" w:hAnsi="Times New Roman" w:cs="Times New Roman"/>
          <w:color w:val="000000"/>
          <w:kern w:val="0"/>
          <w:sz w:val="28"/>
          <w:szCs w:val="28"/>
          <w:lang w:val="el-GR"/>
          <w14:ligatures w14:val="none"/>
        </w:rPr>
        <w:t xml:space="preserve">, και δη την </w:t>
      </w:r>
      <w:r w:rsidR="000670E7">
        <w:rPr>
          <w:rFonts w:ascii="Times New Roman" w:eastAsia="Times New Roman" w:hAnsi="Times New Roman" w:cs="Times New Roman"/>
          <w:color w:val="000000"/>
          <w:kern w:val="0"/>
          <w:sz w:val="28"/>
          <w:szCs w:val="28"/>
          <w:lang w:val="el-GR"/>
          <w14:ligatures w14:val="none"/>
        </w:rPr>
        <w:t>προσβολή της νομιμότητας τ</w:t>
      </w:r>
      <w:r w:rsidR="002A190F">
        <w:rPr>
          <w:rFonts w:ascii="Times New Roman" w:eastAsia="Times New Roman" w:hAnsi="Times New Roman" w:cs="Times New Roman"/>
          <w:color w:val="000000"/>
          <w:kern w:val="0"/>
          <w:sz w:val="28"/>
          <w:szCs w:val="28"/>
          <w:lang w:val="el-GR"/>
          <w14:ligatures w14:val="none"/>
        </w:rPr>
        <w:t>η</w:t>
      </w:r>
      <w:r w:rsidR="000670E7">
        <w:rPr>
          <w:rFonts w:ascii="Times New Roman" w:eastAsia="Times New Roman" w:hAnsi="Times New Roman" w:cs="Times New Roman"/>
          <w:color w:val="000000"/>
          <w:kern w:val="0"/>
          <w:sz w:val="28"/>
          <w:szCs w:val="28"/>
          <w:lang w:val="el-GR"/>
          <w14:ligatures w14:val="none"/>
        </w:rPr>
        <w:t xml:space="preserve">ς </w:t>
      </w:r>
      <w:r w:rsidR="000670E7" w:rsidRPr="000670E7">
        <w:rPr>
          <w:rFonts w:ascii="Times New Roman" w:eastAsia="Times New Roman" w:hAnsi="Times New Roman" w:cs="Times New Roman"/>
          <w:i/>
          <w:iCs/>
          <w:color w:val="000000"/>
          <w:kern w:val="0"/>
          <w:sz w:val="28"/>
          <w:szCs w:val="28"/>
          <w:lang w:val="el-GR"/>
          <w14:ligatures w14:val="none"/>
        </w:rPr>
        <w:t>προσβαλλόμενης απόφασης</w:t>
      </w:r>
      <w:r w:rsidR="000670E7">
        <w:rPr>
          <w:rFonts w:ascii="Times New Roman" w:eastAsia="Times New Roman" w:hAnsi="Times New Roman" w:cs="Times New Roman"/>
          <w:color w:val="000000"/>
          <w:kern w:val="0"/>
          <w:sz w:val="28"/>
          <w:szCs w:val="28"/>
          <w:lang w:val="el-GR"/>
          <w14:ligatures w14:val="none"/>
        </w:rPr>
        <w:t xml:space="preserve"> (</w:t>
      </w:r>
      <w:r w:rsidR="000670E7" w:rsidRPr="000670E7">
        <w:rPr>
          <w:rFonts w:ascii="Times New Roman" w:eastAsia="Times New Roman" w:hAnsi="Times New Roman" w:cs="Times New Roman"/>
          <w:i/>
          <w:iCs/>
          <w:color w:val="000000"/>
          <w:kern w:val="0"/>
          <w:sz w:val="28"/>
          <w:szCs w:val="28"/>
          <w:lang w:val="el-GR"/>
          <w14:ligatures w14:val="none"/>
        </w:rPr>
        <w:t>λόγος έφεσης 2</w:t>
      </w:r>
      <w:r w:rsidR="000670E7">
        <w:rPr>
          <w:rFonts w:ascii="Times New Roman" w:eastAsia="Times New Roman" w:hAnsi="Times New Roman" w:cs="Times New Roman"/>
          <w:color w:val="000000"/>
          <w:kern w:val="0"/>
          <w:sz w:val="28"/>
          <w:szCs w:val="28"/>
          <w:lang w:val="el-GR"/>
          <w14:ligatures w14:val="none"/>
        </w:rPr>
        <w:t>).</w:t>
      </w:r>
    </w:p>
    <w:p w14:paraId="128B321D" w14:textId="29E1CD00" w:rsidR="00B622F1" w:rsidRDefault="00110CA1" w:rsidP="00023CB3">
      <w:pPr>
        <w:spacing w:before="240" w:line="480" w:lineRule="auto"/>
        <w:ind w:firstLine="720"/>
        <w:jc w:val="both"/>
        <w:rPr>
          <w:rFonts w:ascii="Times New Roman" w:hAnsi="Times New Roman" w:cs="Times New Roman"/>
          <w:sz w:val="28"/>
          <w:szCs w:val="28"/>
          <w:lang w:val="el-GR"/>
        </w:rPr>
      </w:pPr>
      <w:r w:rsidRPr="00E81511">
        <w:rPr>
          <w:rFonts w:ascii="Times New Roman" w:hAnsi="Times New Roman" w:cs="Times New Roman"/>
          <w:sz w:val="28"/>
          <w:szCs w:val="28"/>
          <w:lang w:val="el-GR"/>
        </w:rPr>
        <w:t xml:space="preserve">Θα επιληφθούμε </w:t>
      </w:r>
      <w:r w:rsidR="000670E7">
        <w:rPr>
          <w:rFonts w:ascii="Times New Roman" w:hAnsi="Times New Roman" w:cs="Times New Roman"/>
          <w:sz w:val="28"/>
          <w:szCs w:val="28"/>
          <w:lang w:val="el-GR"/>
        </w:rPr>
        <w:t>των</w:t>
      </w:r>
      <w:r w:rsidRPr="00E81511">
        <w:rPr>
          <w:rFonts w:ascii="Times New Roman" w:hAnsi="Times New Roman" w:cs="Times New Roman"/>
          <w:sz w:val="28"/>
          <w:szCs w:val="28"/>
          <w:lang w:val="el-GR"/>
        </w:rPr>
        <w:t xml:space="preserve"> </w:t>
      </w:r>
      <w:r w:rsidR="004C5926">
        <w:rPr>
          <w:rFonts w:ascii="Times New Roman" w:hAnsi="Times New Roman" w:cs="Times New Roman"/>
          <w:i/>
          <w:iCs/>
          <w:sz w:val="28"/>
          <w:szCs w:val="28"/>
          <w:lang w:val="el-GR"/>
        </w:rPr>
        <w:t>λόγων</w:t>
      </w:r>
      <w:r w:rsidRPr="00E81511">
        <w:rPr>
          <w:rFonts w:ascii="Times New Roman" w:hAnsi="Times New Roman" w:cs="Times New Roman"/>
          <w:i/>
          <w:iCs/>
          <w:sz w:val="28"/>
          <w:szCs w:val="28"/>
          <w:lang w:val="el-GR"/>
        </w:rPr>
        <w:t xml:space="preserve"> έφεσης</w:t>
      </w:r>
      <w:r w:rsidRPr="00E81511">
        <w:rPr>
          <w:rFonts w:ascii="Times New Roman" w:hAnsi="Times New Roman" w:cs="Times New Roman"/>
          <w:sz w:val="28"/>
          <w:szCs w:val="28"/>
          <w:lang w:val="el-GR"/>
        </w:rPr>
        <w:t xml:space="preserve"> σωρευτικά </w:t>
      </w:r>
      <w:r w:rsidR="00C52B2B">
        <w:rPr>
          <w:rFonts w:ascii="Times New Roman" w:hAnsi="Times New Roman" w:cs="Times New Roman"/>
          <w:sz w:val="28"/>
          <w:szCs w:val="28"/>
          <w:lang w:val="el-GR"/>
        </w:rPr>
        <w:t xml:space="preserve">επειδή </w:t>
      </w:r>
      <w:r w:rsidRPr="00E81511">
        <w:rPr>
          <w:rFonts w:ascii="Times New Roman" w:hAnsi="Times New Roman" w:cs="Times New Roman"/>
          <w:sz w:val="28"/>
          <w:szCs w:val="28"/>
          <w:lang w:val="el-GR"/>
        </w:rPr>
        <w:t>το περιεχόμενο τους είναι αλληλένδετο στην ουσία που εκφράζουν.</w:t>
      </w:r>
    </w:p>
    <w:p w14:paraId="6A1EE853" w14:textId="61386A63" w:rsidR="00DF0B8F" w:rsidRDefault="00717060" w:rsidP="00717060">
      <w:pPr>
        <w:spacing w:before="240" w:after="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t xml:space="preserve">Το </w:t>
      </w:r>
      <w:r w:rsidRPr="005F6EFD">
        <w:rPr>
          <w:rFonts w:ascii="Times New Roman" w:hAnsi="Times New Roman" w:cs="Times New Roman"/>
          <w:i/>
          <w:iCs/>
          <w:sz w:val="28"/>
          <w:szCs w:val="28"/>
          <w:lang w:val="el-GR"/>
        </w:rPr>
        <w:t>Διοικητικό Δικαστήριο</w:t>
      </w:r>
      <w:r>
        <w:rPr>
          <w:rFonts w:ascii="Times New Roman" w:hAnsi="Times New Roman" w:cs="Times New Roman"/>
          <w:sz w:val="28"/>
          <w:szCs w:val="28"/>
          <w:lang w:val="el-GR"/>
        </w:rPr>
        <w:t xml:space="preserve">, </w:t>
      </w:r>
      <w:r w:rsidR="005A5FD7">
        <w:rPr>
          <w:rFonts w:ascii="Times New Roman" w:hAnsi="Times New Roman" w:cs="Times New Roman"/>
          <w:sz w:val="28"/>
          <w:szCs w:val="28"/>
          <w:lang w:val="el-GR"/>
        </w:rPr>
        <w:t xml:space="preserve">μελετώντας </w:t>
      </w:r>
      <w:r>
        <w:rPr>
          <w:rFonts w:ascii="Times New Roman" w:hAnsi="Times New Roman" w:cs="Times New Roman"/>
          <w:sz w:val="28"/>
          <w:szCs w:val="28"/>
          <w:lang w:val="el-GR"/>
        </w:rPr>
        <w:t>το</w:t>
      </w:r>
      <w:r w:rsidR="005A5FD7">
        <w:rPr>
          <w:rFonts w:ascii="Times New Roman" w:hAnsi="Times New Roman" w:cs="Times New Roman"/>
          <w:sz w:val="28"/>
          <w:szCs w:val="28"/>
          <w:lang w:val="el-GR"/>
        </w:rPr>
        <w:t>ν</w:t>
      </w:r>
      <w:r>
        <w:rPr>
          <w:rFonts w:ascii="Times New Roman" w:hAnsi="Times New Roman" w:cs="Times New Roman"/>
          <w:sz w:val="28"/>
          <w:szCs w:val="28"/>
          <w:lang w:val="el-GR"/>
        </w:rPr>
        <w:t xml:space="preserve"> </w:t>
      </w:r>
      <w:r w:rsidR="004932BF">
        <w:rPr>
          <w:rFonts w:ascii="Times New Roman" w:hAnsi="Times New Roman" w:cs="Times New Roman"/>
          <w:sz w:val="28"/>
          <w:szCs w:val="28"/>
          <w:lang w:val="el-GR"/>
        </w:rPr>
        <w:t>Δ</w:t>
      </w:r>
      <w:r>
        <w:rPr>
          <w:rFonts w:ascii="Times New Roman" w:hAnsi="Times New Roman" w:cs="Times New Roman"/>
          <w:sz w:val="28"/>
          <w:szCs w:val="28"/>
          <w:lang w:val="el-GR"/>
        </w:rPr>
        <w:t>ιοικητικ</w:t>
      </w:r>
      <w:r w:rsidR="005A5FD7">
        <w:rPr>
          <w:rFonts w:ascii="Times New Roman" w:hAnsi="Times New Roman" w:cs="Times New Roman"/>
          <w:sz w:val="28"/>
          <w:szCs w:val="28"/>
          <w:lang w:val="el-GR"/>
        </w:rPr>
        <w:t>ό</w:t>
      </w:r>
      <w:r>
        <w:rPr>
          <w:rFonts w:ascii="Times New Roman" w:hAnsi="Times New Roman" w:cs="Times New Roman"/>
          <w:sz w:val="28"/>
          <w:szCs w:val="28"/>
          <w:lang w:val="el-GR"/>
        </w:rPr>
        <w:t xml:space="preserve"> </w:t>
      </w:r>
      <w:r w:rsidR="004932BF">
        <w:rPr>
          <w:rFonts w:ascii="Times New Roman" w:hAnsi="Times New Roman" w:cs="Times New Roman"/>
          <w:sz w:val="28"/>
          <w:szCs w:val="28"/>
          <w:lang w:val="el-GR"/>
        </w:rPr>
        <w:t>Φ</w:t>
      </w:r>
      <w:r w:rsidR="005A5FD7">
        <w:rPr>
          <w:rFonts w:ascii="Times New Roman" w:hAnsi="Times New Roman" w:cs="Times New Roman"/>
          <w:sz w:val="28"/>
          <w:szCs w:val="28"/>
          <w:lang w:val="el-GR"/>
        </w:rPr>
        <w:t>άκελο/Τεκμήριο 1</w:t>
      </w:r>
      <w:r w:rsidR="004932BF">
        <w:rPr>
          <w:rFonts w:ascii="Times New Roman" w:hAnsi="Times New Roman" w:cs="Times New Roman"/>
          <w:sz w:val="28"/>
          <w:szCs w:val="28"/>
          <w:lang w:val="el-GR"/>
        </w:rPr>
        <w:t xml:space="preserve"> («</w:t>
      </w:r>
      <w:r w:rsidR="004932BF" w:rsidRPr="004932BF">
        <w:rPr>
          <w:rFonts w:ascii="Times New Roman" w:hAnsi="Times New Roman" w:cs="Times New Roman"/>
          <w:i/>
          <w:iCs/>
          <w:sz w:val="28"/>
          <w:szCs w:val="28"/>
          <w:lang w:val="el-GR"/>
        </w:rPr>
        <w:t>ο Διοικητικός Φάκελος</w:t>
      </w:r>
      <w:r w:rsidR="004932BF">
        <w:rPr>
          <w:rFonts w:ascii="Times New Roman" w:hAnsi="Times New Roman" w:cs="Times New Roman"/>
          <w:sz w:val="28"/>
          <w:szCs w:val="28"/>
          <w:lang w:val="el-GR"/>
        </w:rPr>
        <w:t>»)</w:t>
      </w:r>
      <w:r w:rsidR="00023CB3">
        <w:rPr>
          <w:rFonts w:ascii="Times New Roman" w:hAnsi="Times New Roman" w:cs="Times New Roman"/>
          <w:sz w:val="28"/>
          <w:szCs w:val="28"/>
          <w:lang w:val="el-GR"/>
        </w:rPr>
        <w:t xml:space="preserve">, ως και </w:t>
      </w:r>
      <w:r>
        <w:rPr>
          <w:rFonts w:ascii="Times New Roman" w:hAnsi="Times New Roman" w:cs="Times New Roman"/>
          <w:sz w:val="28"/>
          <w:szCs w:val="28"/>
          <w:lang w:val="el-GR"/>
        </w:rPr>
        <w:t>τις αντίστοιχες θέσεις των δικηγόρων,</w:t>
      </w:r>
      <w:r w:rsidR="00023CB3">
        <w:rPr>
          <w:rFonts w:ascii="Times New Roman" w:hAnsi="Times New Roman" w:cs="Times New Roman"/>
          <w:sz w:val="28"/>
          <w:szCs w:val="28"/>
          <w:lang w:val="el-GR"/>
        </w:rPr>
        <w:t xml:space="preserve"> αλλά και </w:t>
      </w:r>
      <w:r>
        <w:rPr>
          <w:rFonts w:ascii="Times New Roman" w:hAnsi="Times New Roman" w:cs="Times New Roman"/>
          <w:sz w:val="28"/>
          <w:szCs w:val="28"/>
          <w:lang w:val="el-GR"/>
        </w:rPr>
        <w:t xml:space="preserve">προβαίνοντας σε ειδική αναφορά σε συγκεκριμένα έγγραφα εντός του </w:t>
      </w:r>
      <w:r w:rsidR="004932BF" w:rsidRPr="004932BF">
        <w:rPr>
          <w:rFonts w:ascii="Times New Roman" w:hAnsi="Times New Roman" w:cs="Times New Roman"/>
          <w:i/>
          <w:iCs/>
          <w:sz w:val="28"/>
          <w:szCs w:val="28"/>
          <w:lang w:val="el-GR"/>
        </w:rPr>
        <w:t>Διοικητικού Φ</w:t>
      </w:r>
      <w:r w:rsidRPr="004932BF">
        <w:rPr>
          <w:rFonts w:ascii="Times New Roman" w:hAnsi="Times New Roman" w:cs="Times New Roman"/>
          <w:i/>
          <w:iCs/>
          <w:sz w:val="28"/>
          <w:szCs w:val="28"/>
          <w:lang w:val="el-GR"/>
        </w:rPr>
        <w:t>ακέλου</w:t>
      </w:r>
      <w:r>
        <w:rPr>
          <w:rFonts w:ascii="Times New Roman" w:hAnsi="Times New Roman" w:cs="Times New Roman"/>
          <w:sz w:val="28"/>
          <w:szCs w:val="28"/>
          <w:lang w:val="el-GR"/>
        </w:rPr>
        <w:t xml:space="preserve"> (</w:t>
      </w:r>
      <w:r w:rsidRPr="00A639EF">
        <w:rPr>
          <w:rFonts w:ascii="Times New Roman" w:hAnsi="Times New Roman" w:cs="Times New Roman"/>
          <w:i/>
          <w:iCs/>
          <w:sz w:val="28"/>
          <w:szCs w:val="28"/>
          <w:lang w:val="el-GR"/>
        </w:rPr>
        <w:t>Κυανά 1, 2, 3, 4, 9-13, 9-14, 9-15, 20-22</w:t>
      </w:r>
      <w:r w:rsidRPr="002A190F">
        <w:rPr>
          <w:rFonts w:ascii="Times New Roman" w:hAnsi="Times New Roman" w:cs="Times New Roman"/>
          <w:sz w:val="28"/>
          <w:szCs w:val="28"/>
          <w:lang w:val="el-GR"/>
        </w:rPr>
        <w:t>)</w:t>
      </w:r>
      <w:r>
        <w:rPr>
          <w:rFonts w:ascii="Times New Roman" w:hAnsi="Times New Roman" w:cs="Times New Roman"/>
          <w:sz w:val="28"/>
          <w:szCs w:val="28"/>
          <w:lang w:val="el-GR"/>
        </w:rPr>
        <w:t xml:space="preserve">, </w:t>
      </w:r>
      <w:r w:rsidR="00DF0B8F">
        <w:rPr>
          <w:rFonts w:ascii="Times New Roman" w:hAnsi="Times New Roman" w:cs="Times New Roman"/>
          <w:sz w:val="28"/>
          <w:szCs w:val="28"/>
          <w:lang w:val="el-GR"/>
        </w:rPr>
        <w:t>καταστάλαξε</w:t>
      </w:r>
      <w:r>
        <w:rPr>
          <w:rFonts w:ascii="Times New Roman" w:hAnsi="Times New Roman" w:cs="Times New Roman"/>
          <w:sz w:val="28"/>
          <w:szCs w:val="28"/>
          <w:lang w:val="el-GR"/>
        </w:rPr>
        <w:t xml:space="preserve"> πως η </w:t>
      </w:r>
      <w:r w:rsidRPr="00A639EF">
        <w:rPr>
          <w:rFonts w:ascii="Times New Roman" w:hAnsi="Times New Roman" w:cs="Times New Roman"/>
          <w:i/>
          <w:iCs/>
          <w:sz w:val="28"/>
          <w:szCs w:val="28"/>
          <w:lang w:val="el-GR"/>
        </w:rPr>
        <w:t>αποθήκη</w:t>
      </w:r>
      <w:r>
        <w:rPr>
          <w:rFonts w:ascii="Times New Roman" w:hAnsi="Times New Roman" w:cs="Times New Roman"/>
          <w:sz w:val="28"/>
          <w:szCs w:val="28"/>
          <w:lang w:val="el-GR"/>
        </w:rPr>
        <w:t xml:space="preserve"> ενέπιπτε</w:t>
      </w:r>
      <w:r w:rsidR="004F24C9">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εντός των </w:t>
      </w:r>
      <w:r w:rsidR="001127F6">
        <w:rPr>
          <w:rFonts w:ascii="Times New Roman" w:hAnsi="Times New Roman" w:cs="Times New Roman"/>
          <w:sz w:val="28"/>
          <w:szCs w:val="28"/>
          <w:lang w:val="el-GR"/>
        </w:rPr>
        <w:t xml:space="preserve">προβλέψεων </w:t>
      </w:r>
      <w:r>
        <w:rPr>
          <w:rFonts w:ascii="Times New Roman" w:hAnsi="Times New Roman" w:cs="Times New Roman"/>
          <w:sz w:val="28"/>
          <w:szCs w:val="28"/>
          <w:lang w:val="el-GR"/>
        </w:rPr>
        <w:t xml:space="preserve">του </w:t>
      </w:r>
      <w:r w:rsidRPr="00A639EF">
        <w:rPr>
          <w:rFonts w:ascii="Times New Roman" w:hAnsi="Times New Roman" w:cs="Times New Roman"/>
          <w:b/>
          <w:bCs/>
          <w:i/>
          <w:iCs/>
          <w:sz w:val="28"/>
          <w:szCs w:val="28"/>
          <w:lang w:val="el-GR"/>
        </w:rPr>
        <w:t xml:space="preserve">Άρθρου 99 </w:t>
      </w:r>
      <w:r w:rsidR="00B22D25" w:rsidRPr="00B22D25">
        <w:rPr>
          <w:rFonts w:ascii="Times New Roman" w:hAnsi="Times New Roman" w:cs="Times New Roman"/>
          <w:b/>
          <w:bCs/>
          <w:i/>
          <w:iCs/>
          <w:sz w:val="28"/>
          <w:szCs w:val="28"/>
          <w:lang w:val="el-GR"/>
        </w:rPr>
        <w:t>του Κανονισμού (ΕΟΚ</w:t>
      </w:r>
      <w:r w:rsidR="001127F6">
        <w:rPr>
          <w:rFonts w:ascii="Times New Roman" w:hAnsi="Times New Roman" w:cs="Times New Roman"/>
          <w:b/>
          <w:bCs/>
          <w:i/>
          <w:iCs/>
          <w:sz w:val="28"/>
          <w:szCs w:val="28"/>
          <w:lang w:val="el-GR"/>
        </w:rPr>
        <w:t>)</w:t>
      </w:r>
      <w:r w:rsidR="00B22D25" w:rsidRPr="00B22D25">
        <w:rPr>
          <w:rFonts w:ascii="Times New Roman" w:hAnsi="Times New Roman" w:cs="Times New Roman"/>
          <w:b/>
          <w:bCs/>
          <w:i/>
          <w:iCs/>
          <w:sz w:val="28"/>
          <w:szCs w:val="28"/>
          <w:lang w:val="el-GR"/>
        </w:rPr>
        <w:t xml:space="preserve"> 2913/92 του Συμβουλίου της 12</w:t>
      </w:r>
      <w:r w:rsidR="00B22D25" w:rsidRPr="00B22D25">
        <w:rPr>
          <w:rFonts w:ascii="Times New Roman" w:hAnsi="Times New Roman" w:cs="Times New Roman"/>
          <w:b/>
          <w:bCs/>
          <w:i/>
          <w:iCs/>
          <w:sz w:val="28"/>
          <w:szCs w:val="28"/>
          <w:vertAlign w:val="superscript"/>
          <w:lang w:val="el-GR"/>
        </w:rPr>
        <w:t>ης</w:t>
      </w:r>
      <w:r w:rsidR="00B22D25" w:rsidRPr="00B22D25">
        <w:rPr>
          <w:rFonts w:ascii="Times New Roman" w:hAnsi="Times New Roman" w:cs="Times New Roman"/>
          <w:b/>
          <w:bCs/>
          <w:i/>
          <w:iCs/>
          <w:sz w:val="28"/>
          <w:szCs w:val="28"/>
          <w:lang w:val="el-GR"/>
        </w:rPr>
        <w:t xml:space="preserve"> Οκτωβρίου 1992 Περί Θεσπίσεως Κοινοτικού Τελωνειακού Κώδικα </w:t>
      </w:r>
      <w:r w:rsidR="00B22D25" w:rsidRPr="003A5232">
        <w:rPr>
          <w:rFonts w:ascii="Times New Roman" w:hAnsi="Times New Roman" w:cs="Times New Roman"/>
          <w:sz w:val="28"/>
          <w:szCs w:val="28"/>
          <w:lang w:val="el-GR"/>
        </w:rPr>
        <w:t>(«</w:t>
      </w:r>
      <w:r w:rsidR="00B22D25" w:rsidRPr="00B22D25">
        <w:rPr>
          <w:rFonts w:ascii="Times New Roman" w:hAnsi="Times New Roman" w:cs="Times New Roman"/>
          <w:b/>
          <w:bCs/>
          <w:i/>
          <w:iCs/>
          <w:sz w:val="28"/>
          <w:szCs w:val="28"/>
          <w:lang w:val="el-GR"/>
        </w:rPr>
        <w:t>ο Κ</w:t>
      </w:r>
      <w:r w:rsidR="00B22D25">
        <w:rPr>
          <w:rFonts w:ascii="Times New Roman" w:hAnsi="Times New Roman" w:cs="Times New Roman"/>
          <w:b/>
          <w:bCs/>
          <w:i/>
          <w:iCs/>
          <w:sz w:val="28"/>
          <w:szCs w:val="28"/>
          <w:lang w:val="el-GR"/>
        </w:rPr>
        <w:t>ανονισμός</w:t>
      </w:r>
      <w:r w:rsidR="001127F6">
        <w:rPr>
          <w:rFonts w:ascii="Times New Roman" w:hAnsi="Times New Roman" w:cs="Times New Roman"/>
          <w:b/>
          <w:bCs/>
          <w:i/>
          <w:iCs/>
          <w:sz w:val="28"/>
          <w:szCs w:val="28"/>
          <w:lang w:val="el-GR"/>
        </w:rPr>
        <w:t xml:space="preserve"> ΕΚ</w:t>
      </w:r>
      <w:r w:rsidR="00B22D25" w:rsidRPr="00B22D25">
        <w:rPr>
          <w:rFonts w:ascii="Times New Roman" w:hAnsi="Times New Roman" w:cs="Times New Roman"/>
          <w:b/>
          <w:bCs/>
          <w:i/>
          <w:iCs/>
          <w:sz w:val="28"/>
          <w:szCs w:val="28"/>
          <w:lang w:val="el-GR"/>
        </w:rPr>
        <w:t xml:space="preserve"> 2913/92</w:t>
      </w:r>
      <w:r w:rsidR="00B22D25" w:rsidRPr="003A5232">
        <w:rPr>
          <w:rFonts w:ascii="Times New Roman" w:hAnsi="Times New Roman" w:cs="Times New Roman"/>
          <w:sz w:val="28"/>
          <w:szCs w:val="28"/>
          <w:lang w:val="el-GR"/>
        </w:rPr>
        <w:t>»)</w:t>
      </w:r>
      <w:r w:rsidRPr="003A5232">
        <w:rPr>
          <w:rFonts w:ascii="Times New Roman" w:hAnsi="Times New Roman" w:cs="Times New Roman"/>
          <w:sz w:val="28"/>
          <w:szCs w:val="28"/>
          <w:lang w:val="el-GR"/>
        </w:rPr>
        <w:t>,</w:t>
      </w:r>
      <w:r w:rsidR="00793861">
        <w:rPr>
          <w:rStyle w:val="FootnoteReference"/>
          <w:rFonts w:ascii="Times New Roman" w:hAnsi="Times New Roman" w:cs="Times New Roman"/>
          <w:sz w:val="28"/>
          <w:szCs w:val="28"/>
          <w:lang w:val="el-GR"/>
        </w:rPr>
        <w:footnoteReference w:id="1"/>
      </w:r>
      <w:r>
        <w:rPr>
          <w:rFonts w:ascii="Times New Roman" w:hAnsi="Times New Roman" w:cs="Times New Roman"/>
          <w:sz w:val="28"/>
          <w:szCs w:val="28"/>
          <w:lang w:val="el-GR"/>
        </w:rPr>
        <w:t>με τ</w:t>
      </w:r>
      <w:r w:rsidR="00CD340D">
        <w:rPr>
          <w:rFonts w:ascii="Times New Roman" w:hAnsi="Times New Roman" w:cs="Times New Roman"/>
          <w:sz w:val="28"/>
          <w:szCs w:val="28"/>
          <w:lang w:val="el-GR"/>
        </w:rPr>
        <w:t xml:space="preserve">η </w:t>
      </w:r>
      <w:r w:rsidR="00CD340D" w:rsidRPr="00CD340D">
        <w:rPr>
          <w:rFonts w:ascii="Times New Roman" w:hAnsi="Times New Roman" w:cs="Times New Roman"/>
          <w:i/>
          <w:iCs/>
          <w:sz w:val="28"/>
          <w:szCs w:val="28"/>
          <w:lang w:val="el-GR"/>
        </w:rPr>
        <w:lastRenderedPageBreak/>
        <w:t>διαχειρίστρια</w:t>
      </w:r>
      <w:r w:rsidR="00CD340D" w:rsidRPr="00CD340D">
        <w:rPr>
          <w:rFonts w:ascii="Times New Roman" w:hAnsi="Times New Roman" w:cs="Times New Roman"/>
          <w:sz w:val="28"/>
          <w:szCs w:val="28"/>
          <w:lang w:val="el-GR"/>
        </w:rPr>
        <w:t xml:space="preserve"> </w:t>
      </w:r>
      <w:r w:rsidR="00CD340D" w:rsidRPr="00CD340D">
        <w:rPr>
          <w:rFonts w:ascii="Times New Roman" w:hAnsi="Times New Roman" w:cs="Times New Roman"/>
          <w:i/>
          <w:iCs/>
          <w:sz w:val="28"/>
          <w:szCs w:val="28"/>
          <w:lang w:val="el-GR"/>
        </w:rPr>
        <w:t>εταιρεία</w:t>
      </w:r>
      <w:r w:rsidR="00CD340D" w:rsidRPr="00CD340D">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να βαρύνεται, κατά τις διατάξεις του </w:t>
      </w:r>
      <w:r w:rsidRPr="00A639EF">
        <w:rPr>
          <w:rFonts w:ascii="Times New Roman" w:hAnsi="Times New Roman" w:cs="Times New Roman"/>
          <w:b/>
          <w:bCs/>
          <w:i/>
          <w:iCs/>
          <w:sz w:val="28"/>
          <w:szCs w:val="28"/>
          <w:lang w:val="el-GR"/>
        </w:rPr>
        <w:t>Άρθρου 101, Κανονισμού</w:t>
      </w:r>
      <w:r w:rsidRPr="00A639EF">
        <w:rPr>
          <w:rFonts w:ascii="Times New Roman" w:hAnsi="Times New Roman" w:cs="Times New Roman"/>
          <w:b/>
          <w:bCs/>
          <w:sz w:val="28"/>
          <w:szCs w:val="28"/>
          <w:lang w:val="el-GR"/>
        </w:rPr>
        <w:t xml:space="preserve"> </w:t>
      </w:r>
      <w:r w:rsidR="001127F6" w:rsidRPr="001127F6">
        <w:rPr>
          <w:rFonts w:ascii="Times New Roman" w:hAnsi="Times New Roman" w:cs="Times New Roman"/>
          <w:b/>
          <w:bCs/>
          <w:i/>
          <w:iCs/>
          <w:sz w:val="28"/>
          <w:szCs w:val="28"/>
          <w:lang w:val="el-GR"/>
        </w:rPr>
        <w:t xml:space="preserve">ΕΚ </w:t>
      </w:r>
      <w:r w:rsidRPr="00A639EF">
        <w:rPr>
          <w:rFonts w:ascii="Times New Roman" w:hAnsi="Times New Roman" w:cs="Times New Roman"/>
          <w:b/>
          <w:bCs/>
          <w:i/>
          <w:iCs/>
          <w:sz w:val="28"/>
          <w:szCs w:val="28"/>
          <w:lang w:val="el-GR"/>
        </w:rPr>
        <w:t>29</w:t>
      </w:r>
      <w:r>
        <w:rPr>
          <w:rFonts w:ascii="Times New Roman" w:hAnsi="Times New Roman" w:cs="Times New Roman"/>
          <w:b/>
          <w:bCs/>
          <w:i/>
          <w:iCs/>
          <w:sz w:val="28"/>
          <w:szCs w:val="28"/>
          <w:lang w:val="el-GR"/>
        </w:rPr>
        <w:t>13</w:t>
      </w:r>
      <w:r w:rsidRPr="00A639EF">
        <w:rPr>
          <w:rFonts w:ascii="Times New Roman" w:hAnsi="Times New Roman" w:cs="Times New Roman"/>
          <w:b/>
          <w:bCs/>
          <w:i/>
          <w:iCs/>
          <w:sz w:val="28"/>
          <w:szCs w:val="28"/>
          <w:lang w:val="el-GR"/>
        </w:rPr>
        <w:t>/92</w:t>
      </w:r>
      <w:r>
        <w:rPr>
          <w:rFonts w:ascii="Times New Roman" w:hAnsi="Times New Roman" w:cs="Times New Roman"/>
          <w:sz w:val="28"/>
          <w:szCs w:val="28"/>
          <w:lang w:val="el-GR"/>
        </w:rPr>
        <w:t>,</w:t>
      </w:r>
      <w:r w:rsidR="00793861">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με την υποχρέωση εξασφάλισης </w:t>
      </w:r>
      <w:r w:rsidR="00EB7515">
        <w:rPr>
          <w:rFonts w:ascii="Times New Roman" w:hAnsi="Times New Roman" w:cs="Times New Roman"/>
          <w:sz w:val="28"/>
          <w:szCs w:val="28"/>
          <w:lang w:val="el-GR"/>
        </w:rPr>
        <w:t xml:space="preserve">ότι </w:t>
      </w:r>
      <w:r>
        <w:rPr>
          <w:rFonts w:ascii="Times New Roman" w:hAnsi="Times New Roman" w:cs="Times New Roman"/>
          <w:sz w:val="28"/>
          <w:szCs w:val="28"/>
          <w:lang w:val="el-GR"/>
        </w:rPr>
        <w:t xml:space="preserve">τα εμπορεύματα κατά την παραμονή τους στην </w:t>
      </w:r>
      <w:r w:rsidRPr="00B269AB">
        <w:rPr>
          <w:rFonts w:ascii="Times New Roman" w:hAnsi="Times New Roman" w:cs="Times New Roman"/>
          <w:i/>
          <w:iCs/>
          <w:sz w:val="28"/>
          <w:szCs w:val="28"/>
          <w:lang w:val="el-GR"/>
        </w:rPr>
        <w:t>αποθήκη</w:t>
      </w:r>
      <w:r>
        <w:rPr>
          <w:rFonts w:ascii="Times New Roman" w:hAnsi="Times New Roman" w:cs="Times New Roman"/>
          <w:sz w:val="28"/>
          <w:szCs w:val="28"/>
          <w:lang w:val="el-GR"/>
        </w:rPr>
        <w:t xml:space="preserve"> δεν θα διαφεύγουν της τελωνειακής επιτήρησης και </w:t>
      </w:r>
      <w:r w:rsidR="00EB7515">
        <w:rPr>
          <w:rFonts w:ascii="Times New Roman" w:hAnsi="Times New Roman" w:cs="Times New Roman"/>
          <w:sz w:val="28"/>
          <w:szCs w:val="28"/>
          <w:lang w:val="el-GR"/>
        </w:rPr>
        <w:t xml:space="preserve">πως </w:t>
      </w:r>
      <w:r>
        <w:rPr>
          <w:rFonts w:ascii="Times New Roman" w:hAnsi="Times New Roman" w:cs="Times New Roman"/>
          <w:sz w:val="28"/>
          <w:szCs w:val="28"/>
          <w:lang w:val="el-GR"/>
        </w:rPr>
        <w:t xml:space="preserve">θα εκτελεί τις υποχρεώσεις που απορρέουν από την αποθήκευση τηρώντας τους ειδικούς όρους που αναγράφονται στην άδεια. </w:t>
      </w:r>
    </w:p>
    <w:p w14:paraId="2BDC3F42" w14:textId="368F1EA4" w:rsidR="00DF0B8F" w:rsidRDefault="00717060" w:rsidP="00DF0B8F">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Προσθέτως, κρίθηκε πως κατά τα διαλαμβανόμενα στο </w:t>
      </w:r>
      <w:r>
        <w:rPr>
          <w:rFonts w:ascii="Times New Roman" w:hAnsi="Times New Roman" w:cs="Times New Roman"/>
          <w:b/>
          <w:bCs/>
          <w:i/>
          <w:iCs/>
          <w:sz w:val="28"/>
          <w:szCs w:val="28"/>
          <w:lang w:val="el-GR"/>
        </w:rPr>
        <w:t>Ά</w:t>
      </w:r>
      <w:r w:rsidRPr="00A639EF">
        <w:rPr>
          <w:rFonts w:ascii="Times New Roman" w:hAnsi="Times New Roman" w:cs="Times New Roman"/>
          <w:b/>
          <w:bCs/>
          <w:i/>
          <w:iCs/>
          <w:sz w:val="28"/>
          <w:szCs w:val="28"/>
          <w:lang w:val="el-GR"/>
        </w:rPr>
        <w:t xml:space="preserve">ρθρο 102, Κανονισμού </w:t>
      </w:r>
      <w:r w:rsidR="001127F6" w:rsidRPr="001127F6">
        <w:rPr>
          <w:rFonts w:ascii="Times New Roman" w:hAnsi="Times New Roman" w:cs="Times New Roman"/>
          <w:b/>
          <w:bCs/>
          <w:i/>
          <w:iCs/>
          <w:sz w:val="28"/>
          <w:szCs w:val="28"/>
          <w:lang w:val="el-GR"/>
        </w:rPr>
        <w:t xml:space="preserve">ΕΚ </w:t>
      </w:r>
      <w:r w:rsidRPr="00A639EF">
        <w:rPr>
          <w:rFonts w:ascii="Times New Roman" w:hAnsi="Times New Roman" w:cs="Times New Roman"/>
          <w:b/>
          <w:bCs/>
          <w:i/>
          <w:iCs/>
          <w:sz w:val="28"/>
          <w:szCs w:val="28"/>
          <w:lang w:val="el-GR"/>
        </w:rPr>
        <w:t>2913/92</w:t>
      </w:r>
      <w:r>
        <w:rPr>
          <w:rFonts w:ascii="Times New Roman" w:hAnsi="Times New Roman" w:cs="Times New Roman"/>
          <w:sz w:val="28"/>
          <w:szCs w:val="28"/>
          <w:lang w:val="el-GR"/>
        </w:rPr>
        <w:t xml:space="preserve">, ο αποταμιευτής του </w:t>
      </w:r>
      <w:r w:rsidRPr="00B269AB">
        <w:rPr>
          <w:rFonts w:ascii="Times New Roman" w:hAnsi="Times New Roman" w:cs="Times New Roman"/>
          <w:i/>
          <w:iCs/>
          <w:sz w:val="28"/>
          <w:szCs w:val="28"/>
          <w:lang w:val="el-GR"/>
        </w:rPr>
        <w:t>οχήματος</w:t>
      </w:r>
      <w:r>
        <w:rPr>
          <w:rFonts w:ascii="Times New Roman" w:hAnsi="Times New Roman" w:cs="Times New Roman"/>
          <w:sz w:val="28"/>
          <w:szCs w:val="28"/>
          <w:lang w:val="el-GR"/>
        </w:rPr>
        <w:t xml:space="preserve"> </w:t>
      </w:r>
      <w:r w:rsidR="00600D51">
        <w:rPr>
          <w:rFonts w:ascii="Times New Roman" w:hAnsi="Times New Roman" w:cs="Times New Roman"/>
          <w:sz w:val="28"/>
          <w:szCs w:val="28"/>
          <w:lang w:val="el-GR"/>
        </w:rPr>
        <w:t xml:space="preserve">(εν προκειμένω ο </w:t>
      </w:r>
      <w:r w:rsidR="00600D51" w:rsidRPr="00600D51">
        <w:rPr>
          <w:rFonts w:ascii="Times New Roman" w:hAnsi="Times New Roman" w:cs="Times New Roman"/>
          <w:i/>
          <w:iCs/>
          <w:sz w:val="28"/>
          <w:szCs w:val="28"/>
          <w:lang w:val="el-GR"/>
        </w:rPr>
        <w:t>Εφεσείων</w:t>
      </w:r>
      <w:r w:rsidR="00600D51">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είναι </w:t>
      </w:r>
      <w:r w:rsidR="00793861">
        <w:rPr>
          <w:rFonts w:ascii="Times New Roman" w:hAnsi="Times New Roman" w:cs="Times New Roman"/>
          <w:sz w:val="28"/>
          <w:szCs w:val="28"/>
          <w:lang w:val="el-GR"/>
        </w:rPr>
        <w:t xml:space="preserve">πάντοτε </w:t>
      </w:r>
      <w:r>
        <w:rPr>
          <w:rFonts w:ascii="Times New Roman" w:hAnsi="Times New Roman" w:cs="Times New Roman"/>
          <w:sz w:val="28"/>
          <w:szCs w:val="28"/>
          <w:lang w:val="el-GR"/>
        </w:rPr>
        <w:t>υπεύθυνος για την εκπλήρωση των υποχρεώσεων που απορρέουν από την υπαγωγή των εμπορευμάτων στο καθεστώς τελωνειακής αποταμίευσης</w:t>
      </w:r>
      <w:r w:rsidR="00DF0B8F">
        <w:rPr>
          <w:rFonts w:ascii="Times New Roman" w:hAnsi="Times New Roman" w:cs="Times New Roman"/>
          <w:sz w:val="28"/>
          <w:szCs w:val="28"/>
          <w:lang w:val="el-GR"/>
        </w:rPr>
        <w:t>.</w:t>
      </w:r>
    </w:p>
    <w:p w14:paraId="72C9CC27" w14:textId="3F4A610B" w:rsidR="00DF0B8F" w:rsidRDefault="00DF0B8F" w:rsidP="00DF0B8F">
      <w:pPr>
        <w:spacing w:before="240" w:after="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Οι </w:t>
      </w:r>
      <w:r w:rsidR="00717060">
        <w:rPr>
          <w:rFonts w:ascii="Times New Roman" w:hAnsi="Times New Roman" w:cs="Times New Roman"/>
          <w:sz w:val="28"/>
          <w:szCs w:val="28"/>
          <w:lang w:val="el-GR"/>
        </w:rPr>
        <w:t xml:space="preserve">πρόνοιες του </w:t>
      </w:r>
      <w:r w:rsidR="00717060" w:rsidRPr="00B269AB">
        <w:rPr>
          <w:rFonts w:ascii="Times New Roman" w:hAnsi="Times New Roman" w:cs="Times New Roman"/>
          <w:b/>
          <w:bCs/>
          <w:i/>
          <w:iCs/>
          <w:sz w:val="28"/>
          <w:szCs w:val="28"/>
          <w:lang w:val="el-GR"/>
        </w:rPr>
        <w:t>Άρθρου 204, Κανονισμού</w:t>
      </w:r>
      <w:r w:rsidR="001127F6">
        <w:rPr>
          <w:rFonts w:ascii="Times New Roman" w:hAnsi="Times New Roman" w:cs="Times New Roman"/>
          <w:b/>
          <w:bCs/>
          <w:i/>
          <w:iCs/>
          <w:sz w:val="28"/>
          <w:szCs w:val="28"/>
          <w:lang w:val="el-GR"/>
        </w:rPr>
        <w:t xml:space="preserve"> ΕΚ</w:t>
      </w:r>
      <w:r w:rsidR="00717060" w:rsidRPr="00B269AB">
        <w:rPr>
          <w:rFonts w:ascii="Times New Roman" w:hAnsi="Times New Roman" w:cs="Times New Roman"/>
          <w:b/>
          <w:bCs/>
          <w:i/>
          <w:iCs/>
          <w:sz w:val="28"/>
          <w:szCs w:val="28"/>
          <w:lang w:val="el-GR"/>
        </w:rPr>
        <w:t xml:space="preserve"> 2913/92</w:t>
      </w:r>
      <w:r w:rsidR="00717060">
        <w:rPr>
          <w:rFonts w:ascii="Times New Roman" w:hAnsi="Times New Roman" w:cs="Times New Roman"/>
          <w:sz w:val="28"/>
          <w:szCs w:val="28"/>
          <w:lang w:val="el-GR"/>
        </w:rPr>
        <w:t>,</w:t>
      </w:r>
      <w:r w:rsidR="00327181">
        <w:rPr>
          <w:rFonts w:ascii="Times New Roman" w:hAnsi="Times New Roman" w:cs="Times New Roman"/>
          <w:sz w:val="28"/>
          <w:szCs w:val="28"/>
          <w:lang w:val="el-GR"/>
        </w:rPr>
        <w:t xml:space="preserve"> </w:t>
      </w:r>
      <w:r w:rsidR="00A31696">
        <w:rPr>
          <w:rStyle w:val="FootnoteReference"/>
          <w:rFonts w:ascii="Times New Roman" w:hAnsi="Times New Roman" w:cs="Times New Roman"/>
          <w:sz w:val="28"/>
          <w:szCs w:val="28"/>
          <w:lang w:val="el-GR"/>
        </w:rPr>
        <w:footnoteReference w:id="2"/>
      </w:r>
      <w:r w:rsidR="00717060">
        <w:rPr>
          <w:rFonts w:ascii="Times New Roman" w:hAnsi="Times New Roman" w:cs="Times New Roman"/>
          <w:sz w:val="28"/>
          <w:szCs w:val="28"/>
          <w:lang w:val="el-GR"/>
        </w:rPr>
        <w:t xml:space="preserve"> </w:t>
      </w:r>
      <w:r w:rsidR="001127F6">
        <w:rPr>
          <w:rFonts w:ascii="Times New Roman" w:hAnsi="Times New Roman" w:cs="Times New Roman"/>
          <w:sz w:val="28"/>
          <w:szCs w:val="28"/>
          <w:lang w:val="el-GR"/>
        </w:rPr>
        <w:t xml:space="preserve">στις οποίες </w:t>
      </w:r>
      <w:r w:rsidR="00717060">
        <w:rPr>
          <w:rFonts w:ascii="Times New Roman" w:hAnsi="Times New Roman" w:cs="Times New Roman"/>
          <w:sz w:val="28"/>
          <w:szCs w:val="28"/>
          <w:lang w:val="el-GR"/>
        </w:rPr>
        <w:t xml:space="preserve">βασίστηκε η </w:t>
      </w:r>
      <w:r w:rsidR="00717060" w:rsidRPr="00B269AB">
        <w:rPr>
          <w:rFonts w:ascii="Times New Roman" w:hAnsi="Times New Roman" w:cs="Times New Roman"/>
          <w:i/>
          <w:iCs/>
          <w:sz w:val="28"/>
          <w:szCs w:val="28"/>
          <w:lang w:val="el-GR"/>
        </w:rPr>
        <w:t>προσβαλλόμενη απόφαση</w:t>
      </w:r>
      <w:r>
        <w:rPr>
          <w:rFonts w:ascii="Times New Roman" w:hAnsi="Times New Roman" w:cs="Times New Roman"/>
          <w:sz w:val="28"/>
          <w:szCs w:val="28"/>
          <w:lang w:val="el-GR"/>
        </w:rPr>
        <w:t>,</w:t>
      </w:r>
      <w:r w:rsidR="00717060">
        <w:rPr>
          <w:rFonts w:ascii="Times New Roman" w:hAnsi="Times New Roman" w:cs="Times New Roman"/>
          <w:sz w:val="28"/>
          <w:szCs w:val="28"/>
          <w:lang w:val="el-GR"/>
        </w:rPr>
        <w:t xml:space="preserve"> </w:t>
      </w:r>
      <w:r>
        <w:rPr>
          <w:rFonts w:ascii="Times New Roman" w:hAnsi="Times New Roman" w:cs="Times New Roman"/>
          <w:sz w:val="28"/>
          <w:szCs w:val="28"/>
          <w:lang w:val="el-GR"/>
        </w:rPr>
        <w:t>ορίζουν</w:t>
      </w:r>
      <w:r w:rsidR="00793861">
        <w:rPr>
          <w:rFonts w:ascii="Times New Roman" w:hAnsi="Times New Roman" w:cs="Times New Roman"/>
          <w:sz w:val="28"/>
          <w:szCs w:val="28"/>
          <w:lang w:val="el-GR"/>
        </w:rPr>
        <w:t xml:space="preserve"> </w:t>
      </w:r>
      <w:r w:rsidR="00023CB3">
        <w:rPr>
          <w:rFonts w:ascii="Times New Roman" w:hAnsi="Times New Roman" w:cs="Times New Roman"/>
          <w:sz w:val="28"/>
          <w:szCs w:val="28"/>
          <w:lang w:val="el-GR"/>
        </w:rPr>
        <w:t>(</w:t>
      </w:r>
      <w:r w:rsidR="00CE27E7">
        <w:rPr>
          <w:rFonts w:ascii="Times New Roman" w:hAnsi="Times New Roman" w:cs="Times New Roman"/>
          <w:sz w:val="28"/>
          <w:szCs w:val="28"/>
          <w:lang w:val="el-GR"/>
        </w:rPr>
        <w:t>μεταξύ άλλων</w:t>
      </w:r>
      <w:r w:rsidR="00793861">
        <w:rPr>
          <w:rFonts w:ascii="Times New Roman" w:hAnsi="Times New Roman" w:cs="Times New Roman"/>
          <w:sz w:val="28"/>
          <w:szCs w:val="28"/>
          <w:lang w:val="el-GR"/>
        </w:rPr>
        <w:t>)</w:t>
      </w:r>
      <w:r>
        <w:rPr>
          <w:rFonts w:ascii="Times New Roman" w:hAnsi="Times New Roman" w:cs="Times New Roman"/>
          <w:sz w:val="28"/>
          <w:szCs w:val="28"/>
          <w:lang w:val="el-GR"/>
        </w:rPr>
        <w:t xml:space="preserve"> πως </w:t>
      </w:r>
      <w:r w:rsidR="00717060">
        <w:rPr>
          <w:rFonts w:ascii="Times New Roman" w:hAnsi="Times New Roman" w:cs="Times New Roman"/>
          <w:sz w:val="28"/>
          <w:szCs w:val="28"/>
          <w:lang w:val="el-GR"/>
        </w:rPr>
        <w:t xml:space="preserve">η </w:t>
      </w:r>
      <w:r w:rsidR="00717060">
        <w:rPr>
          <w:rFonts w:ascii="Times New Roman" w:hAnsi="Times New Roman" w:cs="Times New Roman"/>
          <w:sz w:val="28"/>
          <w:szCs w:val="28"/>
          <w:lang w:val="el-GR"/>
        </w:rPr>
        <w:lastRenderedPageBreak/>
        <w:t xml:space="preserve">τελωνειακή οφειλή δημιουργείται από την μη εκτέλεση μίας εκ των υποχρεώσεων τις οποίες συνεπάγεται για εμπόρευμα η παραμονή του σε προσωρινή εναπόθεση ή η χρησιμοποίηση του τελωνειακού καθεστώτος υπό το οποίο τέθηκε ή από τη μη τήρηση ενός εκ των όρων που καθορίστηκαν για την υπαγωγή του </w:t>
      </w:r>
      <w:r w:rsidR="00717060" w:rsidRPr="00B269AB">
        <w:rPr>
          <w:rFonts w:ascii="Times New Roman" w:hAnsi="Times New Roman" w:cs="Times New Roman"/>
          <w:i/>
          <w:iCs/>
          <w:sz w:val="28"/>
          <w:szCs w:val="28"/>
          <w:lang w:val="el-GR"/>
        </w:rPr>
        <w:t>οχήματος</w:t>
      </w:r>
      <w:r w:rsidR="00717060">
        <w:rPr>
          <w:rFonts w:ascii="Times New Roman" w:hAnsi="Times New Roman" w:cs="Times New Roman"/>
          <w:sz w:val="28"/>
          <w:szCs w:val="28"/>
          <w:lang w:val="el-GR"/>
        </w:rPr>
        <w:t xml:space="preserve"> υπό το καθεστώς. </w:t>
      </w:r>
    </w:p>
    <w:p w14:paraId="0CAE2C2E" w14:textId="1FD17EC4" w:rsidR="00717060" w:rsidRPr="00717060" w:rsidRDefault="00717060" w:rsidP="00DF0B8F">
      <w:pPr>
        <w:spacing w:before="240" w:after="0" w:line="480" w:lineRule="auto"/>
        <w:ind w:firstLine="720"/>
        <w:jc w:val="both"/>
        <w:rPr>
          <w:rFonts w:ascii="Times New Roman" w:hAnsi="Times New Roman" w:cs="Times New Roman"/>
          <w:i/>
          <w:iCs/>
          <w:sz w:val="28"/>
          <w:szCs w:val="28"/>
          <w:lang w:val="el-GR"/>
        </w:rPr>
      </w:pPr>
      <w:r>
        <w:rPr>
          <w:rFonts w:ascii="Times New Roman" w:hAnsi="Times New Roman" w:cs="Times New Roman"/>
          <w:sz w:val="28"/>
          <w:szCs w:val="28"/>
          <w:lang w:val="el-GR"/>
        </w:rPr>
        <w:t xml:space="preserve">Κατ’ ακολουθίαν, ως έκρινε το Δικαστήριο - και σωστά </w:t>
      </w:r>
      <w:r w:rsidR="001A3238">
        <w:rPr>
          <w:rFonts w:ascii="Times New Roman" w:hAnsi="Times New Roman" w:cs="Times New Roman"/>
          <w:sz w:val="28"/>
          <w:szCs w:val="28"/>
          <w:lang w:val="el-GR"/>
        </w:rPr>
        <w:t>υπό τα δεδομένα της περίπτωσης</w:t>
      </w:r>
      <w:r>
        <w:rPr>
          <w:rFonts w:ascii="Times New Roman" w:hAnsi="Times New Roman" w:cs="Times New Roman"/>
          <w:sz w:val="28"/>
          <w:szCs w:val="28"/>
          <w:lang w:val="el-GR"/>
        </w:rPr>
        <w:t xml:space="preserve">- η αναζήτηση των οφειλών και από τον </w:t>
      </w:r>
      <w:r w:rsidRPr="00B269AB">
        <w:rPr>
          <w:rFonts w:ascii="Times New Roman" w:hAnsi="Times New Roman" w:cs="Times New Roman"/>
          <w:i/>
          <w:iCs/>
          <w:sz w:val="28"/>
          <w:szCs w:val="28"/>
          <w:lang w:val="el-GR"/>
        </w:rPr>
        <w:t>Εφεσείοντα</w:t>
      </w:r>
      <w:r>
        <w:rPr>
          <w:rFonts w:ascii="Times New Roman" w:hAnsi="Times New Roman" w:cs="Times New Roman"/>
          <w:sz w:val="28"/>
          <w:szCs w:val="28"/>
          <w:lang w:val="el-GR"/>
        </w:rPr>
        <w:t xml:space="preserve"> ήταν εύλογη.</w:t>
      </w:r>
    </w:p>
    <w:p w14:paraId="19CD7C2B" w14:textId="3DD35CDE" w:rsidR="00B622F1" w:rsidRPr="003A5232" w:rsidRDefault="008023B5" w:rsidP="001127F6">
      <w:pPr>
        <w:spacing w:before="240" w:after="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t xml:space="preserve">Ο </w:t>
      </w:r>
      <w:r w:rsidRPr="008023B5">
        <w:rPr>
          <w:rFonts w:ascii="Times New Roman" w:hAnsi="Times New Roman" w:cs="Times New Roman"/>
          <w:i/>
          <w:iCs/>
          <w:sz w:val="28"/>
          <w:szCs w:val="28"/>
          <w:lang w:val="el-GR"/>
        </w:rPr>
        <w:t>Εφεσείων</w:t>
      </w:r>
      <w:r>
        <w:rPr>
          <w:rFonts w:ascii="Times New Roman" w:hAnsi="Times New Roman" w:cs="Times New Roman"/>
          <w:sz w:val="28"/>
          <w:szCs w:val="28"/>
          <w:lang w:val="el-GR"/>
        </w:rPr>
        <w:t xml:space="preserve"> είχε, κατά τις προβλέψεις του </w:t>
      </w:r>
      <w:r w:rsidRPr="008023B5">
        <w:rPr>
          <w:rFonts w:ascii="Times New Roman" w:hAnsi="Times New Roman" w:cs="Times New Roman"/>
          <w:b/>
          <w:bCs/>
          <w:i/>
          <w:iCs/>
          <w:sz w:val="28"/>
          <w:szCs w:val="28"/>
          <w:lang w:val="el-GR"/>
        </w:rPr>
        <w:t>Άρθρου 206(1</w:t>
      </w:r>
      <w:r w:rsidRPr="008023B5">
        <w:rPr>
          <w:rFonts w:ascii="Times New Roman" w:hAnsi="Times New Roman" w:cs="Times New Roman"/>
          <w:b/>
          <w:bCs/>
          <w:sz w:val="28"/>
          <w:szCs w:val="28"/>
          <w:lang w:val="el-GR"/>
        </w:rPr>
        <w:t>)</w:t>
      </w:r>
      <w:r w:rsidR="00B22D25">
        <w:rPr>
          <w:rFonts w:ascii="Times New Roman" w:hAnsi="Times New Roman" w:cs="Times New Roman"/>
          <w:b/>
          <w:bCs/>
          <w:sz w:val="28"/>
          <w:szCs w:val="28"/>
          <w:lang w:val="el-GR"/>
        </w:rPr>
        <w:t>,</w:t>
      </w:r>
      <w:r w:rsidRPr="008023B5">
        <w:rPr>
          <w:rFonts w:ascii="Times New Roman" w:hAnsi="Times New Roman" w:cs="Times New Roman"/>
          <w:b/>
          <w:bCs/>
          <w:sz w:val="28"/>
          <w:szCs w:val="28"/>
          <w:lang w:val="el-GR"/>
        </w:rPr>
        <w:t xml:space="preserve"> </w:t>
      </w:r>
      <w:r w:rsidRPr="00A639EF">
        <w:rPr>
          <w:rFonts w:ascii="Times New Roman" w:hAnsi="Times New Roman" w:cs="Times New Roman"/>
          <w:b/>
          <w:bCs/>
          <w:i/>
          <w:iCs/>
          <w:sz w:val="28"/>
          <w:szCs w:val="28"/>
          <w:lang w:val="el-GR"/>
        </w:rPr>
        <w:t xml:space="preserve">Κανονισμού </w:t>
      </w:r>
      <w:r w:rsidR="001127F6" w:rsidRPr="001127F6">
        <w:rPr>
          <w:rFonts w:ascii="Times New Roman" w:hAnsi="Times New Roman" w:cs="Times New Roman"/>
          <w:b/>
          <w:bCs/>
          <w:i/>
          <w:iCs/>
          <w:sz w:val="28"/>
          <w:szCs w:val="28"/>
          <w:lang w:val="el-GR"/>
        </w:rPr>
        <w:t xml:space="preserve">ΕΚ </w:t>
      </w:r>
      <w:r w:rsidRPr="00587804">
        <w:rPr>
          <w:rFonts w:ascii="Times New Roman" w:hAnsi="Times New Roman" w:cs="Times New Roman"/>
          <w:b/>
          <w:bCs/>
          <w:i/>
          <w:iCs/>
          <w:sz w:val="28"/>
          <w:szCs w:val="28"/>
          <w:lang w:val="el-GR"/>
        </w:rPr>
        <w:t>2913/92</w:t>
      </w:r>
      <w:r w:rsidR="000F0158">
        <w:rPr>
          <w:rFonts w:ascii="Times New Roman" w:hAnsi="Times New Roman" w:cs="Times New Roman"/>
          <w:sz w:val="28"/>
          <w:szCs w:val="28"/>
          <w:lang w:val="el-GR"/>
        </w:rPr>
        <w:t>,</w:t>
      </w:r>
      <w:r w:rsidR="00023CB3">
        <w:rPr>
          <w:rFonts w:ascii="Times New Roman" w:hAnsi="Times New Roman" w:cs="Times New Roman"/>
          <w:sz w:val="28"/>
          <w:szCs w:val="28"/>
          <w:lang w:val="el-GR"/>
        </w:rPr>
        <w:t xml:space="preserve"> </w:t>
      </w:r>
      <w:r w:rsidR="00023CB3">
        <w:rPr>
          <w:rStyle w:val="FootnoteReference"/>
          <w:rFonts w:ascii="Times New Roman" w:hAnsi="Times New Roman" w:cs="Times New Roman"/>
          <w:sz w:val="28"/>
          <w:szCs w:val="28"/>
          <w:lang w:val="el-GR"/>
        </w:rPr>
        <w:footnoteReference w:id="3"/>
      </w:r>
      <w:r w:rsidRPr="00587804">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το βάρος να προσκομίσει αποδείξεις ότι η ολική καταστροφή ή η ανεπανόρθωτη απώλεια του </w:t>
      </w:r>
      <w:r w:rsidRPr="008023B5">
        <w:rPr>
          <w:rFonts w:ascii="Times New Roman" w:hAnsi="Times New Roman" w:cs="Times New Roman"/>
          <w:i/>
          <w:iCs/>
          <w:sz w:val="28"/>
          <w:szCs w:val="28"/>
          <w:lang w:val="el-GR"/>
        </w:rPr>
        <w:t>οχήματος</w:t>
      </w:r>
      <w:r>
        <w:rPr>
          <w:rFonts w:ascii="Times New Roman" w:hAnsi="Times New Roman" w:cs="Times New Roman"/>
          <w:sz w:val="28"/>
          <w:szCs w:val="28"/>
          <w:lang w:val="el-GR"/>
        </w:rPr>
        <w:t xml:space="preserve"> οφειλόταν </w:t>
      </w:r>
      <w:r w:rsidR="00587804">
        <w:rPr>
          <w:rFonts w:ascii="Times New Roman" w:hAnsi="Times New Roman" w:cs="Times New Roman"/>
          <w:sz w:val="28"/>
          <w:szCs w:val="28"/>
          <w:lang w:val="el-GR"/>
        </w:rPr>
        <w:t>(</w:t>
      </w:r>
      <w:r>
        <w:rPr>
          <w:rFonts w:ascii="Times New Roman" w:hAnsi="Times New Roman" w:cs="Times New Roman"/>
          <w:sz w:val="28"/>
          <w:szCs w:val="28"/>
          <w:lang w:val="el-GR"/>
        </w:rPr>
        <w:t>ανάμεσα σε άλλα</w:t>
      </w:r>
      <w:r w:rsidR="00587804">
        <w:rPr>
          <w:rFonts w:ascii="Times New Roman" w:hAnsi="Times New Roman" w:cs="Times New Roman"/>
          <w:sz w:val="28"/>
          <w:szCs w:val="28"/>
          <w:lang w:val="el-GR"/>
        </w:rPr>
        <w:t>)</w:t>
      </w:r>
      <w:r>
        <w:rPr>
          <w:rFonts w:ascii="Times New Roman" w:hAnsi="Times New Roman" w:cs="Times New Roman"/>
          <w:sz w:val="28"/>
          <w:szCs w:val="28"/>
          <w:lang w:val="el-GR"/>
        </w:rPr>
        <w:t xml:space="preserve"> σε τυχαίο γεγονός ή σε </w:t>
      </w:r>
      <w:r w:rsidR="00587804">
        <w:rPr>
          <w:rFonts w:ascii="Times New Roman" w:hAnsi="Times New Roman" w:cs="Times New Roman"/>
          <w:sz w:val="28"/>
          <w:szCs w:val="28"/>
          <w:lang w:val="el-GR"/>
        </w:rPr>
        <w:t>ανωτέρα</w:t>
      </w:r>
      <w:r>
        <w:rPr>
          <w:rFonts w:ascii="Times New Roman" w:hAnsi="Times New Roman" w:cs="Times New Roman"/>
          <w:sz w:val="28"/>
          <w:szCs w:val="28"/>
          <w:lang w:val="el-GR"/>
        </w:rPr>
        <w:t xml:space="preserve"> βία</w:t>
      </w:r>
      <w:r w:rsidR="00587804">
        <w:rPr>
          <w:rFonts w:ascii="Times New Roman" w:hAnsi="Times New Roman" w:cs="Times New Roman"/>
          <w:sz w:val="28"/>
          <w:szCs w:val="28"/>
          <w:lang w:val="el-GR"/>
        </w:rPr>
        <w:t xml:space="preserve"> (</w:t>
      </w:r>
      <w:r w:rsidR="00FB64A9" w:rsidRPr="00FB64A9">
        <w:rPr>
          <w:rFonts w:ascii="Times New Roman" w:hAnsi="Times New Roman" w:cs="Times New Roman"/>
          <w:b/>
          <w:bCs/>
          <w:i/>
          <w:iCs/>
          <w:sz w:val="28"/>
          <w:szCs w:val="28"/>
        </w:rPr>
        <w:t>Nearchou</w:t>
      </w:r>
      <w:r w:rsidR="00FB64A9" w:rsidRPr="00FB64A9">
        <w:rPr>
          <w:rFonts w:ascii="Times New Roman" w:hAnsi="Times New Roman" w:cs="Times New Roman"/>
          <w:b/>
          <w:bCs/>
          <w:i/>
          <w:iCs/>
          <w:sz w:val="28"/>
          <w:szCs w:val="28"/>
          <w:lang w:val="el-GR"/>
        </w:rPr>
        <w:t xml:space="preserve"> </w:t>
      </w:r>
      <w:r w:rsidR="00FB64A9" w:rsidRPr="00FB64A9">
        <w:rPr>
          <w:rFonts w:ascii="Times New Roman" w:hAnsi="Times New Roman" w:cs="Times New Roman"/>
          <w:b/>
          <w:bCs/>
          <w:i/>
          <w:iCs/>
          <w:sz w:val="28"/>
          <w:szCs w:val="28"/>
        </w:rPr>
        <w:t>Bonded</w:t>
      </w:r>
      <w:r w:rsidR="00FB64A9" w:rsidRPr="00FB64A9">
        <w:rPr>
          <w:rFonts w:ascii="Times New Roman" w:hAnsi="Times New Roman" w:cs="Times New Roman"/>
          <w:b/>
          <w:bCs/>
          <w:i/>
          <w:iCs/>
          <w:sz w:val="28"/>
          <w:szCs w:val="28"/>
          <w:lang w:val="el-GR"/>
        </w:rPr>
        <w:t xml:space="preserve"> </w:t>
      </w:r>
      <w:r w:rsidR="00FB64A9" w:rsidRPr="00FB64A9">
        <w:rPr>
          <w:rFonts w:ascii="Times New Roman" w:hAnsi="Times New Roman" w:cs="Times New Roman"/>
          <w:b/>
          <w:bCs/>
          <w:i/>
          <w:iCs/>
          <w:sz w:val="28"/>
          <w:szCs w:val="28"/>
        </w:rPr>
        <w:t>Stores</w:t>
      </w:r>
      <w:r w:rsidR="00FB64A9" w:rsidRPr="00FB64A9">
        <w:rPr>
          <w:rFonts w:ascii="Times New Roman" w:hAnsi="Times New Roman" w:cs="Times New Roman"/>
          <w:b/>
          <w:bCs/>
          <w:i/>
          <w:iCs/>
          <w:sz w:val="28"/>
          <w:szCs w:val="28"/>
          <w:lang w:val="el-GR"/>
        </w:rPr>
        <w:t xml:space="preserve"> </w:t>
      </w:r>
      <w:r w:rsidR="00FB64A9" w:rsidRPr="00FB64A9">
        <w:rPr>
          <w:rFonts w:ascii="Times New Roman" w:hAnsi="Times New Roman" w:cs="Times New Roman"/>
          <w:b/>
          <w:bCs/>
          <w:i/>
          <w:iCs/>
          <w:sz w:val="28"/>
          <w:szCs w:val="28"/>
        </w:rPr>
        <w:t>Ltd</w:t>
      </w:r>
      <w:r w:rsidR="00FB64A9" w:rsidRPr="00FB64A9">
        <w:rPr>
          <w:rFonts w:ascii="Times New Roman" w:hAnsi="Times New Roman" w:cs="Times New Roman"/>
          <w:b/>
          <w:bCs/>
          <w:i/>
          <w:iCs/>
          <w:sz w:val="28"/>
          <w:szCs w:val="28"/>
          <w:lang w:val="el-GR"/>
        </w:rPr>
        <w:t xml:space="preserve"> </w:t>
      </w:r>
      <w:r w:rsidR="00FB64A9" w:rsidRPr="00FB64A9">
        <w:rPr>
          <w:rFonts w:ascii="Times New Roman" w:hAnsi="Times New Roman" w:cs="Times New Roman"/>
          <w:b/>
          <w:bCs/>
          <w:i/>
          <w:iCs/>
          <w:sz w:val="28"/>
          <w:szCs w:val="28"/>
        </w:rPr>
        <w:t>v</w:t>
      </w:r>
      <w:r w:rsidR="00FB64A9" w:rsidRPr="00FB64A9">
        <w:rPr>
          <w:rFonts w:ascii="Times New Roman" w:hAnsi="Times New Roman" w:cs="Times New Roman"/>
          <w:b/>
          <w:bCs/>
          <w:i/>
          <w:iCs/>
          <w:sz w:val="28"/>
          <w:szCs w:val="28"/>
          <w:lang w:val="el-GR"/>
        </w:rPr>
        <w:t xml:space="preserve"> Δημοκρατίας, Υπόθ. Αρ. 1432/10, ημ. 8.3.13, </w:t>
      </w:r>
      <w:r w:rsidR="00587804" w:rsidRPr="00587804">
        <w:rPr>
          <w:rFonts w:ascii="Times New Roman" w:hAnsi="Times New Roman" w:cs="Times New Roman"/>
          <w:b/>
          <w:bCs/>
          <w:i/>
          <w:iCs/>
          <w:sz w:val="28"/>
          <w:szCs w:val="28"/>
          <w:lang w:val="el-GR"/>
        </w:rPr>
        <w:t>ΥΦΑΔΙ Εμπορική και Βιομηχανική Εταιρεία Λτδ ν Δημοκρατίας,</w:t>
      </w:r>
      <w:r w:rsidR="00717060">
        <w:rPr>
          <w:rFonts w:ascii="Times New Roman" w:hAnsi="Times New Roman" w:cs="Times New Roman"/>
          <w:b/>
          <w:bCs/>
          <w:i/>
          <w:iCs/>
          <w:sz w:val="28"/>
          <w:szCs w:val="28"/>
          <w:lang w:val="el-GR"/>
        </w:rPr>
        <w:t xml:space="preserve"> Υ</w:t>
      </w:r>
      <w:r w:rsidR="00587804" w:rsidRPr="00587804">
        <w:rPr>
          <w:rFonts w:ascii="Times New Roman" w:hAnsi="Times New Roman" w:cs="Times New Roman"/>
          <w:b/>
          <w:bCs/>
          <w:i/>
          <w:iCs/>
          <w:sz w:val="28"/>
          <w:szCs w:val="28"/>
          <w:lang w:val="el-GR"/>
        </w:rPr>
        <w:t xml:space="preserve">πόθ. </w:t>
      </w:r>
      <w:r w:rsidR="00717060">
        <w:rPr>
          <w:rFonts w:ascii="Times New Roman" w:hAnsi="Times New Roman" w:cs="Times New Roman"/>
          <w:b/>
          <w:bCs/>
          <w:i/>
          <w:iCs/>
          <w:sz w:val="28"/>
          <w:szCs w:val="28"/>
          <w:lang w:val="el-GR"/>
        </w:rPr>
        <w:t>Α</w:t>
      </w:r>
      <w:r w:rsidR="00587804" w:rsidRPr="00587804">
        <w:rPr>
          <w:rFonts w:ascii="Times New Roman" w:hAnsi="Times New Roman" w:cs="Times New Roman"/>
          <w:b/>
          <w:bCs/>
          <w:i/>
          <w:iCs/>
          <w:sz w:val="28"/>
          <w:szCs w:val="28"/>
          <w:lang w:val="el-GR"/>
        </w:rPr>
        <w:t>ρ. 1622/10, ημ. 30.11.12</w:t>
      </w:r>
      <w:r w:rsidR="000B0071">
        <w:rPr>
          <w:rFonts w:ascii="Times New Roman" w:hAnsi="Times New Roman" w:cs="Times New Roman"/>
          <w:b/>
          <w:bCs/>
          <w:i/>
          <w:iCs/>
          <w:sz w:val="28"/>
          <w:szCs w:val="28"/>
          <w:lang w:val="el-GR"/>
        </w:rPr>
        <w:t>,</w:t>
      </w:r>
      <w:r w:rsidR="000B0071" w:rsidRPr="000B0071">
        <w:rPr>
          <w:rFonts w:ascii="Times New Roman" w:hAnsi="Times New Roman" w:cs="Times New Roman"/>
          <w:b/>
          <w:bCs/>
          <w:i/>
          <w:iCs/>
          <w:sz w:val="28"/>
          <w:szCs w:val="28"/>
          <w:lang w:val="el-GR"/>
        </w:rPr>
        <w:t xml:space="preserve"> ΚΕΟ </w:t>
      </w:r>
      <w:r w:rsidR="000B0071" w:rsidRPr="000B0071">
        <w:rPr>
          <w:rFonts w:ascii="Times New Roman" w:hAnsi="Times New Roman" w:cs="Times New Roman"/>
          <w:b/>
          <w:bCs/>
          <w:i/>
          <w:iCs/>
          <w:sz w:val="28"/>
          <w:szCs w:val="28"/>
        </w:rPr>
        <w:t>PLC</w:t>
      </w:r>
      <w:r w:rsidR="000B0071" w:rsidRPr="000B0071">
        <w:rPr>
          <w:rFonts w:ascii="Times New Roman" w:hAnsi="Times New Roman" w:cs="Times New Roman"/>
          <w:b/>
          <w:bCs/>
          <w:i/>
          <w:iCs/>
          <w:sz w:val="28"/>
          <w:szCs w:val="28"/>
          <w:lang w:val="el-GR"/>
        </w:rPr>
        <w:t xml:space="preserve"> ν Δημοκρατίας, Υπόθ. Αρ. 1595/09, ημ. 7.11.12</w:t>
      </w:r>
      <w:r w:rsidR="00587804" w:rsidRPr="00730539">
        <w:rPr>
          <w:rFonts w:ascii="Times New Roman" w:hAnsi="Times New Roman" w:cs="Times New Roman"/>
          <w:sz w:val="28"/>
          <w:szCs w:val="28"/>
          <w:lang w:val="el-GR"/>
        </w:rPr>
        <w:t>)</w:t>
      </w:r>
      <w:r w:rsidR="00730539" w:rsidRPr="00730539">
        <w:rPr>
          <w:rFonts w:ascii="Times New Roman" w:hAnsi="Times New Roman" w:cs="Times New Roman"/>
          <w:sz w:val="28"/>
          <w:szCs w:val="28"/>
          <w:lang w:val="el-GR"/>
        </w:rPr>
        <w:t>.</w:t>
      </w:r>
      <w:r w:rsidR="00A639EF">
        <w:rPr>
          <w:rFonts w:ascii="Times New Roman" w:hAnsi="Times New Roman" w:cs="Times New Roman"/>
          <w:sz w:val="28"/>
          <w:szCs w:val="28"/>
          <w:lang w:val="el-GR"/>
        </w:rPr>
        <w:t xml:space="preserve"> </w:t>
      </w:r>
    </w:p>
    <w:p w14:paraId="1AFF3360" w14:textId="3F791544" w:rsidR="00730539" w:rsidRDefault="004C74A8" w:rsidP="004C74A8">
      <w:pPr>
        <w:spacing w:before="240" w:after="24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lastRenderedPageBreak/>
        <w:tab/>
      </w:r>
      <w:r w:rsidR="00587804">
        <w:rPr>
          <w:rFonts w:ascii="Times New Roman" w:hAnsi="Times New Roman" w:cs="Times New Roman"/>
          <w:sz w:val="28"/>
          <w:szCs w:val="28"/>
          <w:lang w:val="el-GR"/>
        </w:rPr>
        <w:t>Σε τελευταία ανάλυση</w:t>
      </w:r>
      <w:r w:rsidR="00057DEE">
        <w:rPr>
          <w:rFonts w:ascii="Times New Roman" w:hAnsi="Times New Roman" w:cs="Times New Roman"/>
          <w:sz w:val="28"/>
          <w:szCs w:val="28"/>
          <w:lang w:val="el-GR"/>
        </w:rPr>
        <w:t>,</w:t>
      </w:r>
      <w:r w:rsidR="00717060">
        <w:rPr>
          <w:rFonts w:ascii="Times New Roman" w:hAnsi="Times New Roman" w:cs="Times New Roman"/>
          <w:sz w:val="28"/>
          <w:szCs w:val="28"/>
          <w:lang w:val="el-GR"/>
        </w:rPr>
        <w:t xml:space="preserve"> </w:t>
      </w:r>
      <w:r w:rsidR="00587804">
        <w:rPr>
          <w:rFonts w:ascii="Times New Roman" w:hAnsi="Times New Roman" w:cs="Times New Roman"/>
          <w:sz w:val="28"/>
          <w:szCs w:val="28"/>
          <w:lang w:val="el-GR"/>
        </w:rPr>
        <w:t xml:space="preserve">το </w:t>
      </w:r>
      <w:r w:rsidR="00587804" w:rsidRPr="005F6EFD">
        <w:rPr>
          <w:rFonts w:ascii="Times New Roman" w:hAnsi="Times New Roman" w:cs="Times New Roman"/>
          <w:i/>
          <w:iCs/>
          <w:sz w:val="28"/>
          <w:szCs w:val="28"/>
          <w:lang w:val="el-GR"/>
        </w:rPr>
        <w:t>Διοικητικό Δικαστήριο</w:t>
      </w:r>
      <w:r w:rsidR="00587804">
        <w:rPr>
          <w:rFonts w:ascii="Times New Roman" w:hAnsi="Times New Roman" w:cs="Times New Roman"/>
          <w:sz w:val="28"/>
          <w:szCs w:val="28"/>
          <w:lang w:val="el-GR"/>
        </w:rPr>
        <w:t xml:space="preserve"> </w:t>
      </w:r>
      <w:r w:rsidR="00057DEE">
        <w:rPr>
          <w:rFonts w:ascii="Times New Roman" w:hAnsi="Times New Roman" w:cs="Times New Roman"/>
          <w:sz w:val="28"/>
          <w:szCs w:val="28"/>
          <w:lang w:val="el-GR"/>
        </w:rPr>
        <w:t xml:space="preserve">διέγνωσε </w:t>
      </w:r>
      <w:r w:rsidR="00C52B2B">
        <w:rPr>
          <w:rFonts w:ascii="Times New Roman" w:hAnsi="Times New Roman" w:cs="Times New Roman"/>
          <w:sz w:val="28"/>
          <w:szCs w:val="28"/>
          <w:lang w:val="el-GR"/>
        </w:rPr>
        <w:t xml:space="preserve">πως </w:t>
      </w:r>
      <w:r w:rsidR="00587804">
        <w:rPr>
          <w:rFonts w:ascii="Times New Roman" w:hAnsi="Times New Roman" w:cs="Times New Roman"/>
          <w:sz w:val="28"/>
          <w:szCs w:val="28"/>
          <w:lang w:val="el-GR"/>
        </w:rPr>
        <w:t xml:space="preserve">οι εξηγήσεις που δόθηκαν από </w:t>
      </w:r>
      <w:r w:rsidR="00CD340D">
        <w:rPr>
          <w:rFonts w:ascii="Times New Roman" w:hAnsi="Times New Roman" w:cs="Times New Roman"/>
          <w:sz w:val="28"/>
          <w:szCs w:val="28"/>
          <w:lang w:val="el-GR"/>
        </w:rPr>
        <w:t xml:space="preserve">τη </w:t>
      </w:r>
      <w:r w:rsidR="00CD340D" w:rsidRPr="00CD340D">
        <w:rPr>
          <w:rFonts w:ascii="Times New Roman" w:hAnsi="Times New Roman" w:cs="Times New Roman"/>
          <w:i/>
          <w:iCs/>
          <w:sz w:val="28"/>
          <w:szCs w:val="28"/>
          <w:lang w:val="el-GR"/>
        </w:rPr>
        <w:t>διαχειρίστρια</w:t>
      </w:r>
      <w:r w:rsidR="00CD340D" w:rsidRPr="00CD340D">
        <w:rPr>
          <w:rFonts w:ascii="Times New Roman" w:hAnsi="Times New Roman" w:cs="Times New Roman"/>
          <w:sz w:val="28"/>
          <w:szCs w:val="28"/>
          <w:lang w:val="el-GR"/>
        </w:rPr>
        <w:t xml:space="preserve"> </w:t>
      </w:r>
      <w:r w:rsidR="00CD340D" w:rsidRPr="00CD340D">
        <w:rPr>
          <w:rFonts w:ascii="Times New Roman" w:hAnsi="Times New Roman" w:cs="Times New Roman"/>
          <w:i/>
          <w:iCs/>
          <w:sz w:val="28"/>
          <w:szCs w:val="28"/>
          <w:lang w:val="el-GR"/>
        </w:rPr>
        <w:t>εταιρεία</w:t>
      </w:r>
      <w:r w:rsidR="00CD340D" w:rsidRPr="00CD340D">
        <w:rPr>
          <w:rFonts w:ascii="Times New Roman" w:hAnsi="Times New Roman" w:cs="Times New Roman"/>
          <w:sz w:val="28"/>
          <w:szCs w:val="28"/>
          <w:lang w:val="el-GR"/>
        </w:rPr>
        <w:t xml:space="preserve"> </w:t>
      </w:r>
      <w:r w:rsidR="00587804">
        <w:rPr>
          <w:rFonts w:ascii="Times New Roman" w:hAnsi="Times New Roman" w:cs="Times New Roman"/>
          <w:sz w:val="28"/>
          <w:szCs w:val="28"/>
          <w:lang w:val="el-GR"/>
        </w:rPr>
        <w:t xml:space="preserve">εν σχέσει προς την απώλεια του </w:t>
      </w:r>
      <w:r w:rsidR="00587804" w:rsidRPr="007802F3">
        <w:rPr>
          <w:rFonts w:ascii="Times New Roman" w:hAnsi="Times New Roman" w:cs="Times New Roman"/>
          <w:i/>
          <w:iCs/>
          <w:sz w:val="28"/>
          <w:szCs w:val="28"/>
          <w:lang w:val="el-GR"/>
        </w:rPr>
        <w:t>οχήματος</w:t>
      </w:r>
      <w:r w:rsidR="00587804">
        <w:rPr>
          <w:rFonts w:ascii="Times New Roman" w:hAnsi="Times New Roman" w:cs="Times New Roman"/>
          <w:sz w:val="28"/>
          <w:szCs w:val="28"/>
          <w:lang w:val="el-GR"/>
        </w:rPr>
        <w:t xml:space="preserve"> ήσαν ασαφείς</w:t>
      </w:r>
      <w:r w:rsidR="00DB083E">
        <w:rPr>
          <w:rFonts w:ascii="Times New Roman" w:hAnsi="Times New Roman" w:cs="Times New Roman"/>
          <w:sz w:val="28"/>
          <w:szCs w:val="28"/>
          <w:lang w:val="el-GR"/>
        </w:rPr>
        <w:t>, με υπόψη και το ότι</w:t>
      </w:r>
      <w:r w:rsidR="00717060">
        <w:rPr>
          <w:rFonts w:ascii="Times New Roman" w:hAnsi="Times New Roman" w:cs="Times New Roman"/>
          <w:sz w:val="28"/>
          <w:szCs w:val="28"/>
          <w:lang w:val="el-GR"/>
        </w:rPr>
        <w:t>,</w:t>
      </w:r>
      <w:r w:rsidR="00DB083E">
        <w:rPr>
          <w:rFonts w:ascii="Times New Roman" w:hAnsi="Times New Roman" w:cs="Times New Roman"/>
          <w:sz w:val="28"/>
          <w:szCs w:val="28"/>
          <w:lang w:val="el-GR"/>
        </w:rPr>
        <w:t xml:space="preserve"> ενώ το </w:t>
      </w:r>
      <w:r w:rsidR="00DB083E" w:rsidRPr="007802F3">
        <w:rPr>
          <w:rFonts w:ascii="Times New Roman" w:hAnsi="Times New Roman" w:cs="Times New Roman"/>
          <w:i/>
          <w:iCs/>
          <w:sz w:val="28"/>
          <w:szCs w:val="28"/>
          <w:lang w:val="el-GR"/>
        </w:rPr>
        <w:t>όχημα</w:t>
      </w:r>
      <w:r w:rsidR="00DB083E">
        <w:rPr>
          <w:rFonts w:ascii="Times New Roman" w:hAnsi="Times New Roman" w:cs="Times New Roman"/>
          <w:sz w:val="28"/>
          <w:szCs w:val="28"/>
          <w:lang w:val="el-GR"/>
        </w:rPr>
        <w:t xml:space="preserve"> περιλαμβάνεται στο μηχανογραφημένο σύστημα ΘΗΣΕΑΣ το 2007 και στις καταστάσεις αποθεμάτων </w:t>
      </w:r>
      <w:r w:rsidR="00717060">
        <w:rPr>
          <w:rFonts w:ascii="Times New Roman" w:hAnsi="Times New Roman" w:cs="Times New Roman"/>
          <w:sz w:val="28"/>
          <w:szCs w:val="28"/>
          <w:lang w:val="el-GR"/>
        </w:rPr>
        <w:t>που</w:t>
      </w:r>
      <w:r w:rsidR="00DB083E">
        <w:rPr>
          <w:rFonts w:ascii="Times New Roman" w:hAnsi="Times New Roman" w:cs="Times New Roman"/>
          <w:sz w:val="28"/>
          <w:szCs w:val="28"/>
          <w:lang w:val="el-GR"/>
        </w:rPr>
        <w:t xml:space="preserve"> υπέβαλε </w:t>
      </w:r>
      <w:r w:rsidR="00CD340D">
        <w:rPr>
          <w:rFonts w:ascii="Times New Roman" w:hAnsi="Times New Roman" w:cs="Times New Roman"/>
          <w:sz w:val="28"/>
          <w:szCs w:val="28"/>
          <w:lang w:val="el-GR"/>
        </w:rPr>
        <w:t xml:space="preserve">η </w:t>
      </w:r>
      <w:r w:rsidR="00CD340D" w:rsidRPr="00CD340D">
        <w:rPr>
          <w:rFonts w:ascii="Times New Roman" w:hAnsi="Times New Roman" w:cs="Times New Roman"/>
          <w:i/>
          <w:iCs/>
          <w:sz w:val="28"/>
          <w:szCs w:val="28"/>
          <w:lang w:val="el-GR"/>
        </w:rPr>
        <w:t>διαχειρίστρια</w:t>
      </w:r>
      <w:r w:rsidR="00CD340D" w:rsidRPr="00CD340D">
        <w:rPr>
          <w:rFonts w:ascii="Times New Roman" w:hAnsi="Times New Roman" w:cs="Times New Roman"/>
          <w:sz w:val="28"/>
          <w:szCs w:val="28"/>
          <w:lang w:val="el-GR"/>
        </w:rPr>
        <w:t xml:space="preserve"> </w:t>
      </w:r>
      <w:r w:rsidR="00CD340D" w:rsidRPr="00CD340D">
        <w:rPr>
          <w:rFonts w:ascii="Times New Roman" w:hAnsi="Times New Roman" w:cs="Times New Roman"/>
          <w:i/>
          <w:iCs/>
          <w:sz w:val="28"/>
          <w:szCs w:val="28"/>
          <w:lang w:val="el-GR"/>
        </w:rPr>
        <w:t>εταιρεία</w:t>
      </w:r>
      <w:r w:rsidR="00CD340D" w:rsidRPr="00CD340D">
        <w:rPr>
          <w:rFonts w:ascii="Times New Roman" w:hAnsi="Times New Roman" w:cs="Times New Roman"/>
          <w:sz w:val="28"/>
          <w:szCs w:val="28"/>
          <w:lang w:val="el-GR"/>
        </w:rPr>
        <w:t xml:space="preserve"> </w:t>
      </w:r>
      <w:r w:rsidR="00DB083E">
        <w:rPr>
          <w:rFonts w:ascii="Times New Roman" w:hAnsi="Times New Roman" w:cs="Times New Roman"/>
          <w:sz w:val="28"/>
          <w:szCs w:val="28"/>
          <w:lang w:val="el-GR"/>
        </w:rPr>
        <w:t xml:space="preserve">για </w:t>
      </w:r>
      <w:r w:rsidR="00717060">
        <w:rPr>
          <w:rFonts w:ascii="Times New Roman" w:hAnsi="Times New Roman" w:cs="Times New Roman"/>
          <w:sz w:val="28"/>
          <w:szCs w:val="28"/>
          <w:lang w:val="el-GR"/>
        </w:rPr>
        <w:t>το</w:t>
      </w:r>
      <w:r w:rsidR="00DB083E">
        <w:rPr>
          <w:rFonts w:ascii="Times New Roman" w:hAnsi="Times New Roman" w:cs="Times New Roman"/>
          <w:sz w:val="28"/>
          <w:szCs w:val="28"/>
          <w:lang w:val="el-GR"/>
        </w:rPr>
        <w:t xml:space="preserve"> 2008 και 2009, στον έλεγχο που διενεργήθηκε το 2010</w:t>
      </w:r>
      <w:r w:rsidR="00717060">
        <w:rPr>
          <w:rFonts w:ascii="Times New Roman" w:hAnsi="Times New Roman" w:cs="Times New Roman"/>
          <w:sz w:val="28"/>
          <w:szCs w:val="28"/>
          <w:lang w:val="el-GR"/>
        </w:rPr>
        <w:t>,</w:t>
      </w:r>
      <w:r w:rsidR="00DB083E">
        <w:rPr>
          <w:rFonts w:ascii="Times New Roman" w:hAnsi="Times New Roman" w:cs="Times New Roman"/>
          <w:sz w:val="28"/>
          <w:szCs w:val="28"/>
          <w:lang w:val="el-GR"/>
        </w:rPr>
        <w:t xml:space="preserve"> το </w:t>
      </w:r>
      <w:r w:rsidR="00DB083E" w:rsidRPr="007802F3">
        <w:rPr>
          <w:rFonts w:ascii="Times New Roman" w:hAnsi="Times New Roman" w:cs="Times New Roman"/>
          <w:i/>
          <w:iCs/>
          <w:sz w:val="28"/>
          <w:szCs w:val="28"/>
          <w:lang w:val="el-GR"/>
        </w:rPr>
        <w:t>όχημα</w:t>
      </w:r>
      <w:r w:rsidR="000F0158">
        <w:rPr>
          <w:rFonts w:ascii="Times New Roman" w:hAnsi="Times New Roman" w:cs="Times New Roman"/>
          <w:sz w:val="28"/>
          <w:szCs w:val="28"/>
          <w:lang w:val="el-GR"/>
        </w:rPr>
        <w:t xml:space="preserve"> δεν εντοπίστηκε στην </w:t>
      </w:r>
      <w:r w:rsidR="000F0158" w:rsidRPr="000F0158">
        <w:rPr>
          <w:rFonts w:ascii="Times New Roman" w:hAnsi="Times New Roman" w:cs="Times New Roman"/>
          <w:i/>
          <w:iCs/>
          <w:sz w:val="28"/>
          <w:szCs w:val="28"/>
          <w:lang w:val="el-GR"/>
        </w:rPr>
        <w:t>αποθήκη</w:t>
      </w:r>
      <w:r w:rsidR="00DB083E" w:rsidRPr="0085670C">
        <w:rPr>
          <w:rFonts w:ascii="Times New Roman" w:hAnsi="Times New Roman" w:cs="Times New Roman"/>
          <w:sz w:val="28"/>
          <w:szCs w:val="28"/>
          <w:lang w:val="el-GR"/>
        </w:rPr>
        <w:t>,</w:t>
      </w:r>
      <w:r w:rsidR="00DB083E">
        <w:rPr>
          <w:rFonts w:ascii="Times New Roman" w:hAnsi="Times New Roman" w:cs="Times New Roman"/>
          <w:sz w:val="28"/>
          <w:szCs w:val="28"/>
          <w:lang w:val="el-GR"/>
        </w:rPr>
        <w:t xml:space="preserve"> με μόνη παρασχεθείσα εξήγηση για τούτο</w:t>
      </w:r>
      <w:r w:rsidR="00717060">
        <w:rPr>
          <w:rFonts w:ascii="Times New Roman" w:hAnsi="Times New Roman" w:cs="Times New Roman"/>
          <w:sz w:val="28"/>
          <w:szCs w:val="28"/>
          <w:lang w:val="el-GR"/>
        </w:rPr>
        <w:t xml:space="preserve">, το </w:t>
      </w:r>
      <w:r w:rsidR="00DB083E">
        <w:rPr>
          <w:rFonts w:ascii="Times New Roman" w:hAnsi="Times New Roman" w:cs="Times New Roman"/>
          <w:sz w:val="28"/>
          <w:szCs w:val="28"/>
          <w:lang w:val="el-GR"/>
        </w:rPr>
        <w:t xml:space="preserve">ότι εκ παραδρομής δεν είχε αναφερθεί </w:t>
      </w:r>
      <w:r w:rsidR="00C52B2B">
        <w:rPr>
          <w:rFonts w:ascii="Times New Roman" w:hAnsi="Times New Roman" w:cs="Times New Roman"/>
          <w:sz w:val="28"/>
          <w:szCs w:val="28"/>
          <w:lang w:val="el-GR"/>
        </w:rPr>
        <w:t xml:space="preserve">πως </w:t>
      </w:r>
      <w:r w:rsidR="0085670C">
        <w:rPr>
          <w:rFonts w:ascii="Times New Roman" w:hAnsi="Times New Roman" w:cs="Times New Roman"/>
          <w:sz w:val="28"/>
          <w:szCs w:val="28"/>
          <w:lang w:val="el-GR"/>
        </w:rPr>
        <w:t xml:space="preserve">είχε </w:t>
      </w:r>
      <w:r w:rsidR="00BF2852">
        <w:rPr>
          <w:rFonts w:ascii="Times New Roman" w:hAnsi="Times New Roman" w:cs="Times New Roman"/>
          <w:sz w:val="28"/>
          <w:szCs w:val="28"/>
          <w:lang w:val="el-GR"/>
        </w:rPr>
        <w:t xml:space="preserve">καταστραφεί </w:t>
      </w:r>
      <w:r w:rsidR="00DB083E">
        <w:rPr>
          <w:rFonts w:ascii="Times New Roman" w:hAnsi="Times New Roman" w:cs="Times New Roman"/>
          <w:sz w:val="28"/>
          <w:szCs w:val="28"/>
          <w:lang w:val="el-GR"/>
        </w:rPr>
        <w:t xml:space="preserve">στην </w:t>
      </w:r>
      <w:r w:rsidR="00DB083E" w:rsidRPr="00600D51">
        <w:rPr>
          <w:rFonts w:ascii="Times New Roman" w:hAnsi="Times New Roman" w:cs="Times New Roman"/>
          <w:i/>
          <w:iCs/>
          <w:sz w:val="28"/>
          <w:szCs w:val="28"/>
          <w:lang w:val="el-GR"/>
        </w:rPr>
        <w:t>πυρκαγιά</w:t>
      </w:r>
      <w:r w:rsidR="00DB083E">
        <w:rPr>
          <w:rFonts w:ascii="Times New Roman" w:hAnsi="Times New Roman" w:cs="Times New Roman"/>
          <w:sz w:val="28"/>
          <w:szCs w:val="28"/>
          <w:lang w:val="el-GR"/>
        </w:rPr>
        <w:t>.</w:t>
      </w:r>
    </w:p>
    <w:p w14:paraId="5BC881CD" w14:textId="42A9F7E4" w:rsidR="001127F6" w:rsidRDefault="00DB083E" w:rsidP="004C74A8">
      <w:pPr>
        <w:spacing w:before="240" w:after="24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r>
      <w:r w:rsidR="00730539">
        <w:rPr>
          <w:rFonts w:ascii="Times New Roman" w:hAnsi="Times New Roman" w:cs="Times New Roman"/>
          <w:sz w:val="28"/>
          <w:szCs w:val="28"/>
          <w:lang w:val="el-GR"/>
        </w:rPr>
        <w:t>Έτσι, υ</w:t>
      </w:r>
      <w:r>
        <w:rPr>
          <w:rFonts w:ascii="Times New Roman" w:hAnsi="Times New Roman" w:cs="Times New Roman"/>
          <w:sz w:val="28"/>
          <w:szCs w:val="28"/>
          <w:lang w:val="el-GR"/>
        </w:rPr>
        <w:t xml:space="preserve">πό τις συγκεκριμένες και ειδικές περιστάσεις της υπόθεσης, η απόληξη </w:t>
      </w:r>
      <w:r w:rsidR="00717060">
        <w:rPr>
          <w:rFonts w:ascii="Times New Roman" w:hAnsi="Times New Roman" w:cs="Times New Roman"/>
          <w:sz w:val="28"/>
          <w:szCs w:val="28"/>
          <w:lang w:val="el-GR"/>
        </w:rPr>
        <w:t xml:space="preserve">του </w:t>
      </w:r>
      <w:r w:rsidR="00717060" w:rsidRPr="005F6EFD">
        <w:rPr>
          <w:rFonts w:ascii="Times New Roman" w:hAnsi="Times New Roman" w:cs="Times New Roman"/>
          <w:i/>
          <w:iCs/>
          <w:sz w:val="28"/>
          <w:szCs w:val="28"/>
          <w:lang w:val="el-GR"/>
        </w:rPr>
        <w:t>Διοικητικού Δικαστηρίου</w:t>
      </w:r>
      <w:r w:rsidR="00717060">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απέρρευσε </w:t>
      </w:r>
      <w:r w:rsidR="00717060">
        <w:rPr>
          <w:rFonts w:ascii="Times New Roman" w:hAnsi="Times New Roman" w:cs="Times New Roman"/>
          <w:sz w:val="28"/>
          <w:szCs w:val="28"/>
          <w:lang w:val="el-GR"/>
        </w:rPr>
        <w:t>κατόπιν ορθής ενάσκησης των αρμοδιοτήτων και εξουσιών του, και κυρίως</w:t>
      </w:r>
      <w:r w:rsidR="00730539">
        <w:rPr>
          <w:rFonts w:ascii="Times New Roman" w:hAnsi="Times New Roman" w:cs="Times New Roman"/>
          <w:sz w:val="28"/>
          <w:szCs w:val="28"/>
          <w:lang w:val="el-GR"/>
        </w:rPr>
        <w:t>,</w:t>
      </w:r>
      <w:r w:rsidR="00717060">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των </w:t>
      </w:r>
      <w:r w:rsidRPr="007802F3">
        <w:rPr>
          <w:rFonts w:ascii="Times New Roman" w:hAnsi="Times New Roman" w:cs="Times New Roman"/>
          <w:i/>
          <w:iCs/>
          <w:sz w:val="28"/>
          <w:szCs w:val="28"/>
          <w:lang w:val="el-GR"/>
        </w:rPr>
        <w:t>Εφεσίβλητων</w:t>
      </w:r>
      <w:r>
        <w:rPr>
          <w:rFonts w:ascii="Times New Roman" w:hAnsi="Times New Roman" w:cs="Times New Roman"/>
          <w:sz w:val="28"/>
          <w:szCs w:val="28"/>
          <w:lang w:val="el-GR"/>
        </w:rPr>
        <w:t>, οι οποίοι</w:t>
      </w:r>
      <w:r w:rsidR="00717060">
        <w:rPr>
          <w:rFonts w:ascii="Times New Roman" w:hAnsi="Times New Roman" w:cs="Times New Roman"/>
          <w:sz w:val="28"/>
          <w:szCs w:val="28"/>
          <w:lang w:val="el-GR"/>
        </w:rPr>
        <w:t>,</w:t>
      </w:r>
      <w:r>
        <w:rPr>
          <w:rFonts w:ascii="Times New Roman" w:hAnsi="Times New Roman" w:cs="Times New Roman"/>
          <w:sz w:val="28"/>
          <w:szCs w:val="28"/>
          <w:lang w:val="el-GR"/>
        </w:rPr>
        <w:t xml:space="preserve"> διενήργησαν</w:t>
      </w:r>
      <w:r w:rsidR="00717060">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επιτόπια εξέταση το 2004 </w:t>
      </w:r>
      <w:r w:rsidR="00717060">
        <w:rPr>
          <w:rFonts w:ascii="Times New Roman" w:hAnsi="Times New Roman" w:cs="Times New Roman"/>
          <w:sz w:val="28"/>
          <w:szCs w:val="28"/>
          <w:lang w:val="el-GR"/>
        </w:rPr>
        <w:t>ύστερα</w:t>
      </w:r>
      <w:r>
        <w:rPr>
          <w:rFonts w:ascii="Times New Roman" w:hAnsi="Times New Roman" w:cs="Times New Roman"/>
          <w:sz w:val="28"/>
          <w:szCs w:val="28"/>
          <w:lang w:val="el-GR"/>
        </w:rPr>
        <w:t xml:space="preserve"> από την </w:t>
      </w:r>
      <w:r w:rsidRPr="00600D51">
        <w:rPr>
          <w:rFonts w:ascii="Times New Roman" w:hAnsi="Times New Roman" w:cs="Times New Roman"/>
          <w:i/>
          <w:iCs/>
          <w:sz w:val="28"/>
          <w:szCs w:val="28"/>
          <w:lang w:val="el-GR"/>
        </w:rPr>
        <w:t>πυρκαγιά</w:t>
      </w:r>
      <w:r w:rsidR="00730539">
        <w:rPr>
          <w:rFonts w:ascii="Times New Roman" w:hAnsi="Times New Roman" w:cs="Times New Roman"/>
          <w:sz w:val="28"/>
          <w:szCs w:val="28"/>
          <w:lang w:val="el-GR"/>
        </w:rPr>
        <w:t>,</w:t>
      </w:r>
      <w:r>
        <w:rPr>
          <w:rFonts w:ascii="Times New Roman" w:hAnsi="Times New Roman" w:cs="Times New Roman"/>
          <w:sz w:val="28"/>
          <w:szCs w:val="28"/>
          <w:lang w:val="el-GR"/>
        </w:rPr>
        <w:t xml:space="preserve"> </w:t>
      </w:r>
      <w:r w:rsidR="00552575">
        <w:rPr>
          <w:rFonts w:ascii="Times New Roman" w:hAnsi="Times New Roman" w:cs="Times New Roman"/>
          <w:sz w:val="28"/>
          <w:szCs w:val="28"/>
          <w:lang w:val="el-GR"/>
        </w:rPr>
        <w:t>υποβάλλοντας</w:t>
      </w:r>
      <w:r>
        <w:rPr>
          <w:rFonts w:ascii="Times New Roman" w:hAnsi="Times New Roman" w:cs="Times New Roman"/>
          <w:sz w:val="28"/>
          <w:szCs w:val="28"/>
          <w:lang w:val="el-GR"/>
        </w:rPr>
        <w:t xml:space="preserve"> προς τούτο σχετική έκθεση</w:t>
      </w:r>
      <w:r w:rsidR="00730539">
        <w:rPr>
          <w:rFonts w:ascii="Times New Roman" w:hAnsi="Times New Roman" w:cs="Times New Roman"/>
          <w:sz w:val="28"/>
          <w:szCs w:val="28"/>
          <w:lang w:val="el-GR"/>
        </w:rPr>
        <w:t>,</w:t>
      </w:r>
      <w:r w:rsidR="00717060">
        <w:rPr>
          <w:rFonts w:ascii="Times New Roman" w:hAnsi="Times New Roman" w:cs="Times New Roman"/>
          <w:sz w:val="28"/>
          <w:szCs w:val="28"/>
          <w:lang w:val="el-GR"/>
        </w:rPr>
        <w:t xml:space="preserve"> </w:t>
      </w:r>
      <w:r w:rsidR="00730539">
        <w:rPr>
          <w:rFonts w:ascii="Times New Roman" w:hAnsi="Times New Roman" w:cs="Times New Roman"/>
          <w:sz w:val="28"/>
          <w:szCs w:val="28"/>
          <w:lang w:val="el-GR"/>
        </w:rPr>
        <w:t>τ</w:t>
      </w:r>
      <w:r>
        <w:rPr>
          <w:rFonts w:ascii="Times New Roman" w:hAnsi="Times New Roman" w:cs="Times New Roman"/>
          <w:sz w:val="28"/>
          <w:szCs w:val="28"/>
          <w:lang w:val="el-GR"/>
        </w:rPr>
        <w:t xml:space="preserve">ο </w:t>
      </w:r>
      <w:r w:rsidR="00730539">
        <w:rPr>
          <w:rFonts w:ascii="Times New Roman" w:hAnsi="Times New Roman" w:cs="Times New Roman"/>
          <w:sz w:val="28"/>
          <w:szCs w:val="28"/>
          <w:lang w:val="el-GR"/>
        </w:rPr>
        <w:t xml:space="preserve">δε </w:t>
      </w:r>
      <w:r>
        <w:rPr>
          <w:rFonts w:ascii="Times New Roman" w:hAnsi="Times New Roman" w:cs="Times New Roman"/>
          <w:sz w:val="28"/>
          <w:szCs w:val="28"/>
          <w:lang w:val="el-GR"/>
        </w:rPr>
        <w:t xml:space="preserve">2010, στο πλαίσιο επιλεκτικού ελέγχου στην </w:t>
      </w:r>
      <w:r w:rsidRPr="00DB083E">
        <w:rPr>
          <w:rFonts w:ascii="Times New Roman" w:hAnsi="Times New Roman" w:cs="Times New Roman"/>
          <w:i/>
          <w:iCs/>
          <w:sz w:val="28"/>
          <w:szCs w:val="28"/>
          <w:lang w:val="el-GR"/>
        </w:rPr>
        <w:t>αποθήκη</w:t>
      </w:r>
      <w:r>
        <w:rPr>
          <w:rFonts w:ascii="Times New Roman" w:hAnsi="Times New Roman" w:cs="Times New Roman"/>
          <w:sz w:val="28"/>
          <w:szCs w:val="28"/>
          <w:lang w:val="el-GR"/>
        </w:rPr>
        <w:t>, διαπίστωσαν το έλλειμα</w:t>
      </w:r>
      <w:r w:rsidR="00717060">
        <w:rPr>
          <w:rFonts w:ascii="Times New Roman" w:hAnsi="Times New Roman" w:cs="Times New Roman"/>
          <w:sz w:val="28"/>
          <w:szCs w:val="28"/>
          <w:lang w:val="el-GR"/>
        </w:rPr>
        <w:t>,</w:t>
      </w:r>
      <w:r>
        <w:rPr>
          <w:rFonts w:ascii="Times New Roman" w:hAnsi="Times New Roman" w:cs="Times New Roman"/>
          <w:sz w:val="28"/>
          <w:szCs w:val="28"/>
          <w:lang w:val="el-GR"/>
        </w:rPr>
        <w:t xml:space="preserve"> </w:t>
      </w:r>
      <w:r w:rsidR="00717060">
        <w:rPr>
          <w:rFonts w:ascii="Times New Roman" w:hAnsi="Times New Roman" w:cs="Times New Roman"/>
          <w:sz w:val="28"/>
          <w:szCs w:val="28"/>
          <w:lang w:val="el-GR"/>
        </w:rPr>
        <w:t>ενημερώνοντας για τούτο</w:t>
      </w:r>
      <w:r>
        <w:rPr>
          <w:rFonts w:ascii="Times New Roman" w:hAnsi="Times New Roman" w:cs="Times New Roman"/>
          <w:sz w:val="28"/>
          <w:szCs w:val="28"/>
          <w:lang w:val="el-GR"/>
        </w:rPr>
        <w:t xml:space="preserve"> </w:t>
      </w:r>
      <w:r w:rsidR="008A7850">
        <w:rPr>
          <w:rFonts w:ascii="Times New Roman" w:hAnsi="Times New Roman" w:cs="Times New Roman"/>
          <w:sz w:val="28"/>
          <w:szCs w:val="28"/>
          <w:lang w:val="el-GR"/>
        </w:rPr>
        <w:t xml:space="preserve">τη </w:t>
      </w:r>
      <w:r w:rsidR="008A7850" w:rsidRPr="008A7850">
        <w:rPr>
          <w:rFonts w:ascii="Times New Roman" w:hAnsi="Times New Roman" w:cs="Times New Roman"/>
          <w:i/>
          <w:iCs/>
          <w:sz w:val="28"/>
          <w:szCs w:val="28"/>
          <w:lang w:val="el-GR"/>
        </w:rPr>
        <w:t>διαχειρίστρια</w:t>
      </w:r>
      <w:r w:rsidR="008A7850" w:rsidRPr="008A7850">
        <w:rPr>
          <w:rFonts w:ascii="Times New Roman" w:hAnsi="Times New Roman" w:cs="Times New Roman"/>
          <w:sz w:val="28"/>
          <w:szCs w:val="28"/>
          <w:lang w:val="el-GR"/>
        </w:rPr>
        <w:t xml:space="preserve"> </w:t>
      </w:r>
      <w:r w:rsidR="008A7850" w:rsidRPr="008A7850">
        <w:rPr>
          <w:rFonts w:ascii="Times New Roman" w:hAnsi="Times New Roman" w:cs="Times New Roman"/>
          <w:i/>
          <w:iCs/>
          <w:sz w:val="28"/>
          <w:szCs w:val="28"/>
          <w:lang w:val="el-GR"/>
        </w:rPr>
        <w:t>εταιρεία</w:t>
      </w:r>
      <w:r w:rsidR="008A7850" w:rsidRPr="008A7850">
        <w:rPr>
          <w:rFonts w:ascii="Times New Roman" w:hAnsi="Times New Roman" w:cs="Times New Roman"/>
          <w:sz w:val="28"/>
          <w:szCs w:val="28"/>
          <w:lang w:val="el-GR"/>
        </w:rPr>
        <w:t xml:space="preserve"> </w:t>
      </w:r>
      <w:r w:rsidR="008A7850">
        <w:rPr>
          <w:rFonts w:ascii="Times New Roman" w:hAnsi="Times New Roman" w:cs="Times New Roman"/>
          <w:sz w:val="28"/>
          <w:szCs w:val="28"/>
          <w:lang w:val="el-GR"/>
        </w:rPr>
        <w:t xml:space="preserve">η </w:t>
      </w:r>
      <w:r>
        <w:rPr>
          <w:rFonts w:ascii="Times New Roman" w:hAnsi="Times New Roman" w:cs="Times New Roman"/>
          <w:sz w:val="28"/>
          <w:szCs w:val="28"/>
          <w:lang w:val="el-GR"/>
        </w:rPr>
        <w:t>οποί</w:t>
      </w:r>
      <w:r w:rsidR="008A7850">
        <w:rPr>
          <w:rFonts w:ascii="Times New Roman" w:hAnsi="Times New Roman" w:cs="Times New Roman"/>
          <w:sz w:val="28"/>
          <w:szCs w:val="28"/>
          <w:lang w:val="el-GR"/>
        </w:rPr>
        <w:t>α</w:t>
      </w:r>
      <w:r>
        <w:rPr>
          <w:rFonts w:ascii="Times New Roman" w:hAnsi="Times New Roman" w:cs="Times New Roman"/>
          <w:sz w:val="28"/>
          <w:szCs w:val="28"/>
          <w:lang w:val="el-GR"/>
        </w:rPr>
        <w:t xml:space="preserve"> </w:t>
      </w:r>
      <w:r w:rsidR="00552575">
        <w:rPr>
          <w:rFonts w:ascii="Times New Roman" w:hAnsi="Times New Roman" w:cs="Times New Roman"/>
          <w:sz w:val="28"/>
          <w:szCs w:val="28"/>
          <w:lang w:val="el-GR"/>
        </w:rPr>
        <w:t>παρέθεσε</w:t>
      </w:r>
      <w:r w:rsidR="00730539">
        <w:rPr>
          <w:rFonts w:ascii="Times New Roman" w:hAnsi="Times New Roman" w:cs="Times New Roman"/>
          <w:sz w:val="28"/>
          <w:szCs w:val="28"/>
          <w:lang w:val="el-GR"/>
        </w:rPr>
        <w:t xml:space="preserve"> υστερότερα</w:t>
      </w:r>
      <w:r w:rsidR="00552575">
        <w:rPr>
          <w:rFonts w:ascii="Times New Roman" w:hAnsi="Times New Roman" w:cs="Times New Roman"/>
          <w:sz w:val="28"/>
          <w:szCs w:val="28"/>
          <w:lang w:val="el-GR"/>
        </w:rPr>
        <w:t xml:space="preserve"> τις δικές τ</w:t>
      </w:r>
      <w:r w:rsidR="008A7850">
        <w:rPr>
          <w:rFonts w:ascii="Times New Roman" w:hAnsi="Times New Roman" w:cs="Times New Roman"/>
          <w:sz w:val="28"/>
          <w:szCs w:val="28"/>
          <w:lang w:val="el-GR"/>
        </w:rPr>
        <w:t>ης</w:t>
      </w:r>
      <w:r w:rsidR="00552575">
        <w:rPr>
          <w:rFonts w:ascii="Times New Roman" w:hAnsi="Times New Roman" w:cs="Times New Roman"/>
          <w:sz w:val="28"/>
          <w:szCs w:val="28"/>
          <w:lang w:val="el-GR"/>
        </w:rPr>
        <w:t xml:space="preserve"> εξηγήσεις.</w:t>
      </w:r>
      <w:r w:rsidR="001127F6">
        <w:rPr>
          <w:rFonts w:ascii="Times New Roman" w:hAnsi="Times New Roman" w:cs="Times New Roman"/>
          <w:sz w:val="28"/>
          <w:szCs w:val="28"/>
          <w:lang w:val="el-GR"/>
        </w:rPr>
        <w:t xml:space="preserve"> </w:t>
      </w:r>
    </w:p>
    <w:p w14:paraId="7E7ABB00" w14:textId="67F5CD0E" w:rsidR="00DB083E" w:rsidRPr="001127F6" w:rsidRDefault="001127F6" w:rsidP="001127F6">
      <w:pPr>
        <w:spacing w:before="240" w:after="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Η έρευνα των </w:t>
      </w:r>
      <w:r w:rsidRPr="001127F6">
        <w:rPr>
          <w:rFonts w:ascii="Times New Roman" w:hAnsi="Times New Roman" w:cs="Times New Roman"/>
          <w:i/>
          <w:iCs/>
          <w:sz w:val="28"/>
          <w:szCs w:val="28"/>
          <w:lang w:val="el-GR"/>
        </w:rPr>
        <w:t>Εφεσίβλητων</w:t>
      </w:r>
      <w:r>
        <w:rPr>
          <w:rFonts w:ascii="Times New Roman" w:hAnsi="Times New Roman" w:cs="Times New Roman"/>
          <w:sz w:val="28"/>
          <w:szCs w:val="28"/>
          <w:lang w:val="el-GR"/>
        </w:rPr>
        <w:t xml:space="preserve"> ήταν δέουσα</w:t>
      </w:r>
      <w:r w:rsidR="00552575">
        <w:rPr>
          <w:rFonts w:ascii="Times New Roman" w:hAnsi="Times New Roman" w:cs="Times New Roman"/>
          <w:sz w:val="28"/>
          <w:szCs w:val="28"/>
          <w:lang w:val="el-GR"/>
        </w:rPr>
        <w:t xml:space="preserve"> </w:t>
      </w:r>
      <w:r w:rsidRPr="001127F6">
        <w:rPr>
          <w:rFonts w:ascii="Times New Roman" w:hAnsi="Times New Roman" w:cs="Times New Roman"/>
          <w:b/>
          <w:bCs/>
          <w:i/>
          <w:iCs/>
          <w:sz w:val="28"/>
          <w:szCs w:val="28"/>
          <w:lang w:val="el-GR"/>
        </w:rPr>
        <w:t xml:space="preserve">Δημοκρατία ν Αναστάση, Ε.Δ.Δ. 64/21, ημ. 16.11.22, </w:t>
      </w:r>
      <w:r w:rsidRPr="001127F6">
        <w:rPr>
          <w:rFonts w:ascii="Times New Roman" w:hAnsi="Times New Roman" w:cs="Times New Roman"/>
          <w:b/>
          <w:bCs/>
          <w:i/>
          <w:iCs/>
          <w:sz w:val="28"/>
          <w:szCs w:val="28"/>
        </w:rPr>
        <w:t>Knai</w:t>
      </w:r>
      <w:r w:rsidRPr="001127F6">
        <w:rPr>
          <w:rFonts w:ascii="Times New Roman" w:hAnsi="Times New Roman" w:cs="Times New Roman"/>
          <w:b/>
          <w:bCs/>
          <w:i/>
          <w:iCs/>
          <w:sz w:val="28"/>
          <w:szCs w:val="28"/>
          <w:lang w:val="el-GR"/>
        </w:rPr>
        <w:t xml:space="preserve"> </w:t>
      </w:r>
      <w:r w:rsidRPr="001127F6">
        <w:rPr>
          <w:rFonts w:ascii="Times New Roman" w:hAnsi="Times New Roman" w:cs="Times New Roman"/>
          <w:b/>
          <w:bCs/>
          <w:i/>
          <w:iCs/>
          <w:sz w:val="28"/>
          <w:szCs w:val="28"/>
        </w:rPr>
        <w:t>v</w:t>
      </w:r>
      <w:r w:rsidRPr="001127F6">
        <w:rPr>
          <w:rFonts w:ascii="Times New Roman" w:hAnsi="Times New Roman" w:cs="Times New Roman"/>
          <w:b/>
          <w:bCs/>
          <w:i/>
          <w:iCs/>
          <w:sz w:val="28"/>
          <w:szCs w:val="28"/>
          <w:lang w:val="el-GR"/>
        </w:rPr>
        <w:t xml:space="preserve"> </w:t>
      </w:r>
      <w:r w:rsidRPr="001127F6">
        <w:rPr>
          <w:rFonts w:ascii="Times New Roman" w:hAnsi="Times New Roman" w:cs="Times New Roman"/>
          <w:b/>
          <w:bCs/>
          <w:i/>
          <w:iCs/>
          <w:sz w:val="28"/>
          <w:szCs w:val="28"/>
        </w:rPr>
        <w:t>Republic</w:t>
      </w:r>
      <w:r w:rsidRPr="001127F6">
        <w:rPr>
          <w:rFonts w:ascii="Times New Roman" w:hAnsi="Times New Roman" w:cs="Times New Roman"/>
          <w:b/>
          <w:bCs/>
          <w:i/>
          <w:iCs/>
          <w:sz w:val="28"/>
          <w:szCs w:val="28"/>
          <w:lang w:val="el-GR"/>
        </w:rPr>
        <w:t xml:space="preserve"> (1987) 3 </w:t>
      </w:r>
      <w:r w:rsidRPr="001127F6">
        <w:rPr>
          <w:rFonts w:ascii="Times New Roman" w:hAnsi="Times New Roman" w:cs="Times New Roman"/>
          <w:b/>
          <w:bCs/>
          <w:i/>
          <w:iCs/>
          <w:sz w:val="28"/>
          <w:szCs w:val="28"/>
        </w:rPr>
        <w:t>C</w:t>
      </w:r>
      <w:r w:rsidRPr="001127F6">
        <w:rPr>
          <w:rFonts w:ascii="Times New Roman" w:hAnsi="Times New Roman" w:cs="Times New Roman"/>
          <w:b/>
          <w:bCs/>
          <w:i/>
          <w:iCs/>
          <w:sz w:val="28"/>
          <w:szCs w:val="28"/>
          <w:lang w:val="el-GR"/>
        </w:rPr>
        <w:t>.</w:t>
      </w:r>
      <w:r w:rsidRPr="001127F6">
        <w:rPr>
          <w:rFonts w:ascii="Times New Roman" w:hAnsi="Times New Roman" w:cs="Times New Roman"/>
          <w:b/>
          <w:bCs/>
          <w:i/>
          <w:iCs/>
          <w:sz w:val="28"/>
          <w:szCs w:val="28"/>
        </w:rPr>
        <w:t>L</w:t>
      </w:r>
      <w:r w:rsidRPr="001127F6">
        <w:rPr>
          <w:rFonts w:ascii="Times New Roman" w:hAnsi="Times New Roman" w:cs="Times New Roman"/>
          <w:b/>
          <w:bCs/>
          <w:i/>
          <w:iCs/>
          <w:sz w:val="28"/>
          <w:szCs w:val="28"/>
          <w:lang w:val="el-GR"/>
        </w:rPr>
        <w:t>.</w:t>
      </w:r>
      <w:r w:rsidRPr="001127F6">
        <w:rPr>
          <w:rFonts w:ascii="Times New Roman" w:hAnsi="Times New Roman" w:cs="Times New Roman"/>
          <w:b/>
          <w:bCs/>
          <w:i/>
          <w:iCs/>
          <w:sz w:val="28"/>
          <w:szCs w:val="28"/>
        </w:rPr>
        <w:t>R</w:t>
      </w:r>
      <w:r w:rsidRPr="001127F6">
        <w:rPr>
          <w:rFonts w:ascii="Times New Roman" w:hAnsi="Times New Roman" w:cs="Times New Roman"/>
          <w:b/>
          <w:bCs/>
          <w:i/>
          <w:iCs/>
          <w:sz w:val="28"/>
          <w:szCs w:val="28"/>
          <w:lang w:val="el-GR"/>
        </w:rPr>
        <w:t>. 1534, 1546</w:t>
      </w:r>
      <w:r>
        <w:rPr>
          <w:rFonts w:ascii="Times New Roman" w:hAnsi="Times New Roman" w:cs="Times New Roman"/>
          <w:sz w:val="28"/>
          <w:szCs w:val="28"/>
          <w:lang w:val="el-GR"/>
        </w:rPr>
        <w:t>).</w:t>
      </w:r>
    </w:p>
    <w:p w14:paraId="240FCED3" w14:textId="352938C9" w:rsidR="00DB083E" w:rsidRPr="00B840F8" w:rsidRDefault="00552575" w:rsidP="00552575">
      <w:pPr>
        <w:spacing w:before="240" w:after="240" w:line="480" w:lineRule="auto"/>
        <w:ind w:firstLine="720"/>
        <w:jc w:val="both"/>
        <w:rPr>
          <w:rFonts w:ascii="Times New Roman" w:hAnsi="Times New Roman" w:cs="Times New Roman"/>
          <w:sz w:val="28"/>
          <w:szCs w:val="28"/>
          <w:lang w:val="el-GR"/>
        </w:rPr>
      </w:pPr>
      <w:r>
        <w:rPr>
          <w:rFonts w:ascii="Times New Roman" w:hAnsi="Times New Roman" w:cs="Times New Roman"/>
          <w:sz w:val="28"/>
          <w:szCs w:val="28"/>
          <w:lang w:val="el-GR"/>
        </w:rPr>
        <w:t>Τούτων δοθέντων</w:t>
      </w:r>
      <w:r w:rsidR="00730539">
        <w:rPr>
          <w:rFonts w:ascii="Times New Roman" w:hAnsi="Times New Roman" w:cs="Times New Roman"/>
          <w:sz w:val="28"/>
          <w:szCs w:val="28"/>
          <w:lang w:val="el-GR"/>
        </w:rPr>
        <w:t>,</w:t>
      </w:r>
      <w:r>
        <w:rPr>
          <w:rFonts w:ascii="Times New Roman" w:hAnsi="Times New Roman" w:cs="Times New Roman"/>
          <w:sz w:val="28"/>
          <w:szCs w:val="28"/>
          <w:lang w:val="el-GR"/>
        </w:rPr>
        <w:t xml:space="preserve"> </w:t>
      </w:r>
      <w:r w:rsidR="00730539">
        <w:rPr>
          <w:rFonts w:ascii="Times New Roman" w:hAnsi="Times New Roman" w:cs="Times New Roman"/>
          <w:sz w:val="28"/>
          <w:szCs w:val="28"/>
          <w:lang w:val="el-GR"/>
        </w:rPr>
        <w:t>παρέμεινε</w:t>
      </w:r>
      <w:r w:rsidR="00DB083E">
        <w:rPr>
          <w:rFonts w:ascii="Times New Roman" w:hAnsi="Times New Roman" w:cs="Times New Roman"/>
          <w:sz w:val="28"/>
          <w:szCs w:val="28"/>
          <w:lang w:val="el-GR"/>
        </w:rPr>
        <w:t xml:space="preserve"> αίολη</w:t>
      </w:r>
      <w:r w:rsidR="00175E65">
        <w:rPr>
          <w:rFonts w:ascii="Times New Roman" w:hAnsi="Times New Roman" w:cs="Times New Roman"/>
          <w:sz w:val="28"/>
          <w:szCs w:val="28"/>
          <w:lang w:val="el-GR"/>
        </w:rPr>
        <w:t>, στερημένη</w:t>
      </w:r>
      <w:r w:rsidR="00DB083E">
        <w:rPr>
          <w:rFonts w:ascii="Times New Roman" w:hAnsi="Times New Roman" w:cs="Times New Roman"/>
          <w:sz w:val="28"/>
          <w:szCs w:val="28"/>
          <w:lang w:val="el-GR"/>
        </w:rPr>
        <w:t xml:space="preserve"> πραγματικού ερείσματος</w:t>
      </w:r>
      <w:r w:rsidR="00175E65">
        <w:rPr>
          <w:rFonts w:ascii="Times New Roman" w:hAnsi="Times New Roman" w:cs="Times New Roman"/>
          <w:sz w:val="28"/>
          <w:szCs w:val="28"/>
          <w:lang w:val="el-GR"/>
        </w:rPr>
        <w:t>,</w:t>
      </w:r>
      <w:r w:rsidR="00DB083E">
        <w:rPr>
          <w:rFonts w:ascii="Times New Roman" w:hAnsi="Times New Roman" w:cs="Times New Roman"/>
          <w:sz w:val="28"/>
          <w:szCs w:val="28"/>
          <w:lang w:val="el-GR"/>
        </w:rPr>
        <w:t xml:space="preserve"> η θέση του </w:t>
      </w:r>
      <w:r w:rsidR="00DB083E" w:rsidRPr="00DB083E">
        <w:rPr>
          <w:rFonts w:ascii="Times New Roman" w:hAnsi="Times New Roman" w:cs="Times New Roman"/>
          <w:i/>
          <w:iCs/>
          <w:sz w:val="28"/>
          <w:szCs w:val="28"/>
          <w:lang w:val="el-GR"/>
        </w:rPr>
        <w:t>Εφεσείοντα</w:t>
      </w:r>
      <w:r w:rsidR="00DB083E">
        <w:rPr>
          <w:rFonts w:ascii="Times New Roman" w:hAnsi="Times New Roman" w:cs="Times New Roman"/>
          <w:sz w:val="28"/>
          <w:szCs w:val="28"/>
          <w:lang w:val="el-GR"/>
        </w:rPr>
        <w:t xml:space="preserve"> περί </w:t>
      </w:r>
      <w:r>
        <w:rPr>
          <w:rFonts w:ascii="Times New Roman" w:hAnsi="Times New Roman" w:cs="Times New Roman"/>
          <w:sz w:val="28"/>
          <w:szCs w:val="28"/>
          <w:lang w:val="el-GR"/>
        </w:rPr>
        <w:t xml:space="preserve">δικαστικών και διοικητικών σφαλμάτων, με το </w:t>
      </w:r>
      <w:r w:rsidRPr="005F6EFD">
        <w:rPr>
          <w:rFonts w:ascii="Times New Roman" w:hAnsi="Times New Roman" w:cs="Times New Roman"/>
          <w:i/>
          <w:iCs/>
          <w:sz w:val="28"/>
          <w:szCs w:val="28"/>
          <w:lang w:val="el-GR"/>
        </w:rPr>
        <w:t xml:space="preserve">Διοικητικό </w:t>
      </w:r>
      <w:r w:rsidR="00DB083E" w:rsidRPr="005F6EFD">
        <w:rPr>
          <w:rFonts w:ascii="Times New Roman" w:hAnsi="Times New Roman" w:cs="Times New Roman"/>
          <w:i/>
          <w:iCs/>
          <w:sz w:val="28"/>
          <w:szCs w:val="28"/>
          <w:lang w:val="el-GR"/>
        </w:rPr>
        <w:t>Δικαστήριο</w:t>
      </w:r>
      <w:r w:rsidR="00DB083E">
        <w:rPr>
          <w:rFonts w:ascii="Times New Roman" w:hAnsi="Times New Roman" w:cs="Times New Roman"/>
          <w:sz w:val="28"/>
          <w:szCs w:val="28"/>
          <w:lang w:val="el-GR"/>
        </w:rPr>
        <w:t xml:space="preserve"> να είναι πολύ προσεκτικό, </w:t>
      </w:r>
      <w:r w:rsidR="00730539">
        <w:rPr>
          <w:rFonts w:ascii="Times New Roman" w:hAnsi="Times New Roman" w:cs="Times New Roman"/>
          <w:sz w:val="28"/>
          <w:szCs w:val="28"/>
          <w:lang w:val="el-GR"/>
        </w:rPr>
        <w:t xml:space="preserve">και </w:t>
      </w:r>
      <w:r w:rsidR="00DB083E">
        <w:rPr>
          <w:rFonts w:ascii="Times New Roman" w:hAnsi="Times New Roman" w:cs="Times New Roman"/>
          <w:sz w:val="28"/>
          <w:szCs w:val="28"/>
          <w:lang w:val="el-GR"/>
        </w:rPr>
        <w:t xml:space="preserve">κατά τα πρέποντα, να μην προβεί σε πρωτογενή διαπίστωση γεγονότων ή σε ουσιαστικό έλεγχο </w:t>
      </w:r>
      <w:r w:rsidR="00C52B2B">
        <w:rPr>
          <w:rFonts w:ascii="Times New Roman" w:hAnsi="Times New Roman" w:cs="Times New Roman"/>
          <w:sz w:val="28"/>
          <w:szCs w:val="28"/>
          <w:lang w:val="el-GR"/>
        </w:rPr>
        <w:lastRenderedPageBreak/>
        <w:t xml:space="preserve">προκειμένου </w:t>
      </w:r>
      <w:r w:rsidR="00DB083E">
        <w:rPr>
          <w:rFonts w:ascii="Times New Roman" w:hAnsi="Times New Roman" w:cs="Times New Roman"/>
          <w:sz w:val="28"/>
          <w:szCs w:val="28"/>
          <w:lang w:val="el-GR"/>
        </w:rPr>
        <w:t>να εντοπίσει «</w:t>
      </w:r>
      <w:r w:rsidR="00DB083E" w:rsidRPr="007802F3">
        <w:rPr>
          <w:rFonts w:ascii="Times New Roman" w:hAnsi="Times New Roman" w:cs="Times New Roman"/>
          <w:i/>
          <w:iCs/>
          <w:sz w:val="28"/>
          <w:szCs w:val="28"/>
          <w:lang w:val="el-GR"/>
        </w:rPr>
        <w:t>…</w:t>
      </w:r>
      <w:r w:rsidR="00DB083E">
        <w:rPr>
          <w:rFonts w:ascii="Times New Roman" w:hAnsi="Times New Roman" w:cs="Times New Roman"/>
          <w:sz w:val="28"/>
          <w:szCs w:val="28"/>
          <w:lang w:val="el-GR"/>
        </w:rPr>
        <w:t xml:space="preserve"> </w:t>
      </w:r>
      <w:r w:rsidR="00DB083E" w:rsidRPr="007802F3">
        <w:rPr>
          <w:rFonts w:ascii="Times New Roman" w:hAnsi="Times New Roman" w:cs="Times New Roman"/>
          <w:i/>
          <w:iCs/>
          <w:sz w:val="28"/>
          <w:szCs w:val="28"/>
          <w:lang w:val="el-GR"/>
        </w:rPr>
        <w:t>τον τρόπο απώλειας του επίδικου οχήματος</w:t>
      </w:r>
      <w:r w:rsidR="00DB083E">
        <w:rPr>
          <w:rFonts w:ascii="Times New Roman" w:hAnsi="Times New Roman" w:cs="Times New Roman"/>
          <w:sz w:val="28"/>
          <w:szCs w:val="28"/>
          <w:lang w:val="el-GR"/>
        </w:rPr>
        <w:t xml:space="preserve">», </w:t>
      </w:r>
      <w:r w:rsidR="00B840F8">
        <w:rPr>
          <w:rFonts w:ascii="Times New Roman" w:hAnsi="Times New Roman" w:cs="Times New Roman"/>
          <w:sz w:val="28"/>
          <w:szCs w:val="28"/>
          <w:lang w:val="el-GR"/>
        </w:rPr>
        <w:t xml:space="preserve">κατά αντικατάσταση της Διοίκησης, </w:t>
      </w:r>
      <w:r w:rsidR="00DB083E">
        <w:rPr>
          <w:rFonts w:ascii="Times New Roman" w:hAnsi="Times New Roman" w:cs="Times New Roman"/>
          <w:sz w:val="28"/>
          <w:szCs w:val="28"/>
          <w:lang w:val="el-GR"/>
        </w:rPr>
        <w:t xml:space="preserve">κάτι που, εύστοχα, θεώρησε καλό να αποτυπώσει </w:t>
      </w:r>
      <w:r>
        <w:rPr>
          <w:rFonts w:ascii="Times New Roman" w:hAnsi="Times New Roman" w:cs="Times New Roman"/>
          <w:sz w:val="28"/>
          <w:szCs w:val="28"/>
          <w:lang w:val="el-GR"/>
        </w:rPr>
        <w:t xml:space="preserve">και </w:t>
      </w:r>
      <w:r w:rsidR="00DB083E">
        <w:rPr>
          <w:rFonts w:ascii="Times New Roman" w:hAnsi="Times New Roman" w:cs="Times New Roman"/>
          <w:sz w:val="28"/>
          <w:szCs w:val="28"/>
          <w:lang w:val="el-GR"/>
        </w:rPr>
        <w:t xml:space="preserve">ρητώς </w:t>
      </w:r>
      <w:r>
        <w:rPr>
          <w:rFonts w:ascii="Times New Roman" w:hAnsi="Times New Roman" w:cs="Times New Roman"/>
          <w:sz w:val="28"/>
          <w:szCs w:val="28"/>
          <w:lang w:val="el-GR"/>
        </w:rPr>
        <w:t xml:space="preserve">στην απόφαση του, </w:t>
      </w:r>
      <w:r w:rsidR="00DB083E">
        <w:rPr>
          <w:rFonts w:ascii="Times New Roman" w:hAnsi="Times New Roman" w:cs="Times New Roman"/>
          <w:sz w:val="28"/>
          <w:szCs w:val="28"/>
          <w:lang w:val="el-GR"/>
        </w:rPr>
        <w:t xml:space="preserve">με τη διατύπωση </w:t>
      </w:r>
      <w:r>
        <w:rPr>
          <w:rFonts w:ascii="Times New Roman" w:hAnsi="Times New Roman" w:cs="Times New Roman"/>
          <w:sz w:val="28"/>
          <w:szCs w:val="28"/>
          <w:lang w:val="el-GR"/>
        </w:rPr>
        <w:t xml:space="preserve">τούτη </w:t>
      </w:r>
      <w:r w:rsidR="00DB083E">
        <w:rPr>
          <w:rFonts w:ascii="Times New Roman" w:hAnsi="Times New Roman" w:cs="Times New Roman"/>
          <w:sz w:val="28"/>
          <w:szCs w:val="28"/>
          <w:lang w:val="el-GR"/>
        </w:rPr>
        <w:t>να μην είναι μόνο τυπική αλλά, ως εκ του περιεχομένου της κρίσης, και πραγματική</w:t>
      </w:r>
      <w:r w:rsidR="00730539" w:rsidRPr="00730539">
        <w:rPr>
          <w:rFonts w:ascii="Times New Roman" w:hAnsi="Times New Roman" w:cs="Times New Roman"/>
          <w:sz w:val="28"/>
          <w:szCs w:val="28"/>
          <w:lang w:val="el-GR"/>
        </w:rPr>
        <w:t xml:space="preserve"> (</w:t>
      </w:r>
      <w:r w:rsidR="00B840F8">
        <w:rPr>
          <w:rFonts w:ascii="Times New Roman" w:hAnsi="Times New Roman" w:cs="Times New Roman"/>
          <w:b/>
          <w:bCs/>
          <w:i/>
          <w:iCs/>
          <w:sz w:val="28"/>
          <w:szCs w:val="28"/>
          <w:lang w:val="el-GR"/>
        </w:rPr>
        <w:t>Πέτρου ν Δημοκρατίας και Άλλης, Α.Ε. 37/16, ημ. 6.6.23</w:t>
      </w:r>
      <w:r w:rsidR="00B840F8">
        <w:rPr>
          <w:rFonts w:ascii="Times New Roman" w:hAnsi="Times New Roman" w:cs="Times New Roman"/>
          <w:sz w:val="28"/>
          <w:szCs w:val="28"/>
          <w:lang w:val="el-GR"/>
        </w:rPr>
        <w:t>).</w:t>
      </w:r>
    </w:p>
    <w:p w14:paraId="0DE2FC4A" w14:textId="0229F6F5" w:rsidR="00D5094F" w:rsidRPr="00D5094F" w:rsidRDefault="00D5094F" w:rsidP="00552575">
      <w:pPr>
        <w:spacing w:before="240" w:after="240" w:line="480" w:lineRule="auto"/>
        <w:ind w:firstLine="720"/>
        <w:jc w:val="both"/>
        <w:rPr>
          <w:rFonts w:ascii="Times New Roman" w:hAnsi="Times New Roman" w:cs="Times New Roman"/>
          <w:b/>
          <w:bCs/>
          <w:i/>
          <w:iCs/>
          <w:sz w:val="28"/>
          <w:szCs w:val="28"/>
          <w:lang w:val="el-GR"/>
        </w:rPr>
      </w:pPr>
      <w:r>
        <w:rPr>
          <w:rFonts w:ascii="Times New Roman" w:hAnsi="Times New Roman" w:cs="Times New Roman"/>
          <w:sz w:val="28"/>
          <w:szCs w:val="28"/>
          <w:lang w:val="el-GR"/>
        </w:rPr>
        <w:t xml:space="preserve">Σαφώς λοιπόν το </w:t>
      </w:r>
      <w:r w:rsidRPr="005F6EFD">
        <w:rPr>
          <w:rFonts w:ascii="Times New Roman" w:hAnsi="Times New Roman" w:cs="Times New Roman"/>
          <w:i/>
          <w:iCs/>
          <w:sz w:val="28"/>
          <w:szCs w:val="28"/>
          <w:lang w:val="el-GR"/>
        </w:rPr>
        <w:t>Διοικητικό Δικαστήριο</w:t>
      </w:r>
      <w:r>
        <w:rPr>
          <w:rFonts w:ascii="Times New Roman" w:hAnsi="Times New Roman" w:cs="Times New Roman"/>
          <w:sz w:val="28"/>
          <w:szCs w:val="28"/>
          <w:lang w:val="el-GR"/>
        </w:rPr>
        <w:t xml:space="preserve"> αποφάνθηκε </w:t>
      </w:r>
      <w:r w:rsidR="001127F6">
        <w:rPr>
          <w:rFonts w:ascii="Times New Roman" w:hAnsi="Times New Roman" w:cs="Times New Roman"/>
          <w:sz w:val="28"/>
          <w:szCs w:val="28"/>
          <w:lang w:val="el-GR"/>
        </w:rPr>
        <w:t xml:space="preserve">για τη </w:t>
      </w:r>
      <w:r>
        <w:rPr>
          <w:rFonts w:ascii="Times New Roman" w:hAnsi="Times New Roman" w:cs="Times New Roman"/>
          <w:sz w:val="28"/>
          <w:szCs w:val="28"/>
          <w:lang w:val="el-GR"/>
        </w:rPr>
        <w:t xml:space="preserve">νομιμότητα της </w:t>
      </w:r>
      <w:r w:rsidRPr="001127F6">
        <w:rPr>
          <w:rFonts w:ascii="Times New Roman" w:hAnsi="Times New Roman" w:cs="Times New Roman"/>
          <w:i/>
          <w:iCs/>
          <w:sz w:val="28"/>
          <w:szCs w:val="28"/>
          <w:lang w:val="el-GR"/>
        </w:rPr>
        <w:t>προσβαλλόμενης απόφασης</w:t>
      </w:r>
      <w:r>
        <w:rPr>
          <w:rFonts w:ascii="Times New Roman" w:hAnsi="Times New Roman" w:cs="Times New Roman"/>
          <w:sz w:val="28"/>
          <w:szCs w:val="28"/>
          <w:lang w:val="el-GR"/>
        </w:rPr>
        <w:t xml:space="preserve">, με </w:t>
      </w:r>
      <w:r w:rsidR="001127F6">
        <w:rPr>
          <w:rFonts w:ascii="Times New Roman" w:hAnsi="Times New Roman" w:cs="Times New Roman"/>
          <w:sz w:val="28"/>
          <w:szCs w:val="28"/>
          <w:lang w:val="el-GR"/>
        </w:rPr>
        <w:t xml:space="preserve">επιτρεπτό </w:t>
      </w:r>
      <w:r>
        <w:rPr>
          <w:rFonts w:ascii="Times New Roman" w:hAnsi="Times New Roman" w:cs="Times New Roman"/>
          <w:sz w:val="28"/>
          <w:szCs w:val="28"/>
          <w:lang w:val="el-GR"/>
        </w:rPr>
        <w:t xml:space="preserve">σημείο αναφοράς και </w:t>
      </w:r>
      <w:r w:rsidR="00952883">
        <w:rPr>
          <w:rFonts w:ascii="Times New Roman" w:hAnsi="Times New Roman" w:cs="Times New Roman"/>
          <w:sz w:val="28"/>
          <w:szCs w:val="28"/>
          <w:lang w:val="el-GR"/>
        </w:rPr>
        <w:t xml:space="preserve">τα </w:t>
      </w:r>
      <w:r>
        <w:rPr>
          <w:rFonts w:ascii="Times New Roman" w:hAnsi="Times New Roman" w:cs="Times New Roman"/>
          <w:sz w:val="28"/>
          <w:szCs w:val="28"/>
          <w:lang w:val="el-GR"/>
        </w:rPr>
        <w:t xml:space="preserve">στοιχεία του </w:t>
      </w:r>
      <w:r w:rsidR="004932BF" w:rsidRPr="004932BF">
        <w:rPr>
          <w:rFonts w:ascii="Times New Roman" w:hAnsi="Times New Roman" w:cs="Times New Roman"/>
          <w:i/>
          <w:iCs/>
          <w:sz w:val="28"/>
          <w:szCs w:val="28"/>
          <w:lang w:val="el-GR"/>
        </w:rPr>
        <w:t>Δ</w:t>
      </w:r>
      <w:r w:rsidRPr="004932BF">
        <w:rPr>
          <w:rFonts w:ascii="Times New Roman" w:hAnsi="Times New Roman" w:cs="Times New Roman"/>
          <w:i/>
          <w:iCs/>
          <w:sz w:val="28"/>
          <w:szCs w:val="28"/>
          <w:lang w:val="el-GR"/>
        </w:rPr>
        <w:t xml:space="preserve">ιοικητικού </w:t>
      </w:r>
      <w:r w:rsidR="004932BF" w:rsidRPr="004932BF">
        <w:rPr>
          <w:rFonts w:ascii="Times New Roman" w:hAnsi="Times New Roman" w:cs="Times New Roman"/>
          <w:i/>
          <w:iCs/>
          <w:sz w:val="28"/>
          <w:szCs w:val="28"/>
          <w:lang w:val="el-GR"/>
        </w:rPr>
        <w:t>Φ</w:t>
      </w:r>
      <w:r w:rsidRPr="004932BF">
        <w:rPr>
          <w:rFonts w:ascii="Times New Roman" w:hAnsi="Times New Roman" w:cs="Times New Roman"/>
          <w:i/>
          <w:iCs/>
          <w:sz w:val="28"/>
          <w:szCs w:val="28"/>
          <w:lang w:val="el-GR"/>
        </w:rPr>
        <w:t>ακέλου</w:t>
      </w:r>
      <w:r>
        <w:rPr>
          <w:rFonts w:ascii="Times New Roman" w:hAnsi="Times New Roman" w:cs="Times New Roman"/>
          <w:sz w:val="28"/>
          <w:szCs w:val="28"/>
          <w:lang w:val="el-GR"/>
        </w:rPr>
        <w:t xml:space="preserve"> (</w:t>
      </w:r>
      <w:r w:rsidR="001127F6" w:rsidRPr="001127F6">
        <w:rPr>
          <w:rFonts w:ascii="Times New Roman" w:hAnsi="Times New Roman" w:cs="Times New Roman"/>
          <w:b/>
          <w:bCs/>
          <w:i/>
          <w:iCs/>
          <w:sz w:val="28"/>
          <w:szCs w:val="28"/>
          <w:lang w:val="el-GR"/>
        </w:rPr>
        <w:t xml:space="preserve">Δημοκρατία ν </w:t>
      </w:r>
      <w:r w:rsidR="001127F6" w:rsidRPr="001127F6">
        <w:rPr>
          <w:rFonts w:ascii="Times New Roman" w:hAnsi="Times New Roman" w:cs="Times New Roman"/>
          <w:b/>
          <w:bCs/>
          <w:i/>
          <w:iCs/>
          <w:sz w:val="28"/>
          <w:szCs w:val="28"/>
        </w:rPr>
        <w:t>Metamax</w:t>
      </w:r>
      <w:r w:rsidR="001127F6" w:rsidRPr="001127F6">
        <w:rPr>
          <w:rFonts w:ascii="Times New Roman" w:hAnsi="Times New Roman" w:cs="Times New Roman"/>
          <w:b/>
          <w:bCs/>
          <w:i/>
          <w:iCs/>
          <w:sz w:val="28"/>
          <w:szCs w:val="28"/>
          <w:lang w:val="el-GR"/>
        </w:rPr>
        <w:t xml:space="preserve"> </w:t>
      </w:r>
      <w:r w:rsidR="001127F6" w:rsidRPr="001127F6">
        <w:rPr>
          <w:rFonts w:ascii="Times New Roman" w:hAnsi="Times New Roman" w:cs="Times New Roman"/>
          <w:b/>
          <w:bCs/>
          <w:i/>
          <w:iCs/>
          <w:sz w:val="28"/>
          <w:szCs w:val="28"/>
        </w:rPr>
        <w:t>Company</w:t>
      </w:r>
      <w:r w:rsidR="001127F6" w:rsidRPr="001127F6">
        <w:rPr>
          <w:rFonts w:ascii="Times New Roman" w:hAnsi="Times New Roman" w:cs="Times New Roman"/>
          <w:b/>
          <w:bCs/>
          <w:i/>
          <w:iCs/>
          <w:sz w:val="28"/>
          <w:szCs w:val="28"/>
          <w:lang w:val="el-GR"/>
        </w:rPr>
        <w:t xml:space="preserve"> </w:t>
      </w:r>
      <w:r w:rsidR="001127F6" w:rsidRPr="001127F6">
        <w:rPr>
          <w:rFonts w:ascii="Times New Roman" w:hAnsi="Times New Roman" w:cs="Times New Roman"/>
          <w:b/>
          <w:bCs/>
          <w:i/>
          <w:iCs/>
          <w:sz w:val="28"/>
          <w:szCs w:val="28"/>
        </w:rPr>
        <w:t>Limited</w:t>
      </w:r>
      <w:r w:rsidR="001127F6" w:rsidRPr="001127F6">
        <w:rPr>
          <w:rFonts w:ascii="Times New Roman" w:hAnsi="Times New Roman" w:cs="Times New Roman"/>
          <w:b/>
          <w:bCs/>
          <w:i/>
          <w:iCs/>
          <w:sz w:val="28"/>
          <w:szCs w:val="28"/>
          <w:lang w:val="el-GR"/>
        </w:rPr>
        <w:t>, Α.Ε. 47/16, ημ. 6.6.23, Φράγκου ν Δημοκρατίας (1998) 3 ΑΑΔ 270, 274</w:t>
      </w:r>
      <w:r>
        <w:rPr>
          <w:rFonts w:ascii="Times New Roman" w:hAnsi="Times New Roman" w:cs="Times New Roman"/>
          <w:sz w:val="28"/>
          <w:szCs w:val="28"/>
          <w:lang w:val="el-GR"/>
        </w:rPr>
        <w:t>).</w:t>
      </w:r>
    </w:p>
    <w:p w14:paraId="01E17F74" w14:textId="4D030B07" w:rsidR="00DB083E" w:rsidRDefault="00DB083E" w:rsidP="004C74A8">
      <w:pPr>
        <w:spacing w:before="240" w:after="24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t>Δεν παρέχεται πεδίο εφετειακής παρέμβασης.</w:t>
      </w:r>
    </w:p>
    <w:p w14:paraId="176A6D84" w14:textId="6514848B" w:rsidR="00587804" w:rsidRDefault="00DB083E" w:rsidP="004C74A8">
      <w:pPr>
        <w:spacing w:before="240" w:after="240" w:line="480" w:lineRule="auto"/>
        <w:jc w:val="both"/>
        <w:rPr>
          <w:rFonts w:ascii="Times New Roman" w:hAnsi="Times New Roman" w:cs="Times New Roman"/>
          <w:sz w:val="28"/>
          <w:szCs w:val="28"/>
          <w:lang w:val="el-GR"/>
        </w:rPr>
      </w:pPr>
      <w:r>
        <w:rPr>
          <w:rFonts w:ascii="Times New Roman" w:hAnsi="Times New Roman" w:cs="Times New Roman"/>
          <w:sz w:val="28"/>
          <w:szCs w:val="28"/>
          <w:lang w:val="el-GR"/>
        </w:rPr>
        <w:tab/>
        <w:t xml:space="preserve">Ουδείς των </w:t>
      </w:r>
      <w:r w:rsidRPr="007802F3">
        <w:rPr>
          <w:rFonts w:ascii="Times New Roman" w:hAnsi="Times New Roman" w:cs="Times New Roman"/>
          <w:i/>
          <w:iCs/>
          <w:sz w:val="28"/>
          <w:szCs w:val="28"/>
          <w:lang w:val="el-GR"/>
        </w:rPr>
        <w:t>λόγων ένσταση</w:t>
      </w:r>
      <w:r w:rsidR="007802F3" w:rsidRPr="007802F3">
        <w:rPr>
          <w:rFonts w:ascii="Times New Roman" w:hAnsi="Times New Roman" w:cs="Times New Roman"/>
          <w:i/>
          <w:iCs/>
          <w:sz w:val="28"/>
          <w:szCs w:val="28"/>
          <w:lang w:val="el-GR"/>
        </w:rPr>
        <w:t>ς</w:t>
      </w:r>
      <w:r>
        <w:rPr>
          <w:rFonts w:ascii="Times New Roman" w:hAnsi="Times New Roman" w:cs="Times New Roman"/>
          <w:sz w:val="28"/>
          <w:szCs w:val="28"/>
          <w:lang w:val="el-GR"/>
        </w:rPr>
        <w:t xml:space="preserve"> ευσταθεί.</w:t>
      </w:r>
    </w:p>
    <w:p w14:paraId="2CF5E5D8" w14:textId="07C7CF5A" w:rsidR="004C74A8" w:rsidRPr="001D7DE3" w:rsidRDefault="004C74A8" w:rsidP="00DB083E">
      <w:pPr>
        <w:spacing w:before="240" w:after="240" w:line="480" w:lineRule="auto"/>
        <w:ind w:firstLine="720"/>
        <w:jc w:val="both"/>
        <w:rPr>
          <w:rFonts w:ascii="Times New Roman" w:hAnsi="Times New Roman" w:cs="Times New Roman"/>
          <w:b/>
          <w:bCs/>
          <w:i/>
          <w:iCs/>
          <w:sz w:val="28"/>
          <w:szCs w:val="28"/>
          <w:lang w:val="el-GR"/>
        </w:rPr>
      </w:pPr>
      <w:r w:rsidRPr="001D7DE3">
        <w:rPr>
          <w:rFonts w:ascii="Times New Roman" w:hAnsi="Times New Roman" w:cs="Times New Roman"/>
          <w:b/>
          <w:bCs/>
          <w:i/>
          <w:iCs/>
          <w:sz w:val="28"/>
          <w:szCs w:val="28"/>
          <w:lang w:val="el-GR"/>
        </w:rPr>
        <w:t>Η έφεση απορρίπτεται.</w:t>
      </w:r>
    </w:p>
    <w:p w14:paraId="7F2C6690" w14:textId="23CCEDBB" w:rsidR="002B692B" w:rsidRDefault="004C74A8" w:rsidP="001F57B1">
      <w:pPr>
        <w:spacing w:before="240" w:after="240" w:line="480" w:lineRule="auto"/>
        <w:jc w:val="both"/>
        <w:rPr>
          <w:rFonts w:ascii="Times New Roman" w:hAnsi="Times New Roman" w:cs="Times New Roman"/>
          <w:b/>
          <w:bCs/>
          <w:sz w:val="28"/>
          <w:szCs w:val="28"/>
          <w:lang w:val="el-GR"/>
        </w:rPr>
      </w:pPr>
      <w:r w:rsidRPr="001D7DE3">
        <w:rPr>
          <w:rFonts w:ascii="Times New Roman" w:hAnsi="Times New Roman" w:cs="Times New Roman"/>
          <w:b/>
          <w:bCs/>
          <w:i/>
          <w:iCs/>
          <w:sz w:val="28"/>
          <w:szCs w:val="28"/>
          <w:lang w:val="el-GR"/>
        </w:rPr>
        <w:tab/>
      </w:r>
      <w:r w:rsidRPr="00E560FA">
        <w:rPr>
          <w:rFonts w:ascii="Times New Roman" w:hAnsi="Times New Roman" w:cs="Times New Roman"/>
          <w:b/>
          <w:bCs/>
          <w:sz w:val="28"/>
          <w:szCs w:val="28"/>
          <w:lang w:val="el-GR"/>
        </w:rPr>
        <w:t xml:space="preserve">Επιδικάζουμε έξοδα </w:t>
      </w:r>
      <w:r>
        <w:rPr>
          <w:rFonts w:ascii="Times New Roman" w:hAnsi="Times New Roman" w:cs="Times New Roman"/>
          <w:b/>
          <w:bCs/>
          <w:sz w:val="28"/>
          <w:szCs w:val="28"/>
          <w:lang w:val="el-GR"/>
        </w:rPr>
        <w:t>ύψους €</w:t>
      </w:r>
      <w:r w:rsidR="007935F8">
        <w:rPr>
          <w:rFonts w:ascii="Times New Roman" w:hAnsi="Times New Roman" w:cs="Times New Roman"/>
          <w:b/>
          <w:bCs/>
          <w:sz w:val="28"/>
          <w:szCs w:val="28"/>
          <w:lang w:val="el-GR"/>
        </w:rPr>
        <w:t xml:space="preserve">4.000,00 </w:t>
      </w:r>
      <w:r w:rsidRPr="00E560FA">
        <w:rPr>
          <w:rFonts w:ascii="Times New Roman" w:hAnsi="Times New Roman" w:cs="Times New Roman"/>
          <w:b/>
          <w:bCs/>
          <w:sz w:val="28"/>
          <w:szCs w:val="28"/>
          <w:lang w:val="el-GR"/>
        </w:rPr>
        <w:t xml:space="preserve">υπέρ των </w:t>
      </w:r>
      <w:r w:rsidRPr="00E560FA">
        <w:rPr>
          <w:rFonts w:ascii="Times New Roman" w:hAnsi="Times New Roman" w:cs="Times New Roman"/>
          <w:b/>
          <w:bCs/>
          <w:i/>
          <w:iCs/>
          <w:sz w:val="28"/>
          <w:szCs w:val="28"/>
          <w:lang w:val="el-GR"/>
        </w:rPr>
        <w:t>Εφεσίβλητων</w:t>
      </w:r>
      <w:r w:rsidRPr="00E560FA">
        <w:rPr>
          <w:rFonts w:ascii="Times New Roman" w:hAnsi="Times New Roman" w:cs="Times New Roman"/>
          <w:b/>
          <w:bCs/>
          <w:sz w:val="28"/>
          <w:szCs w:val="28"/>
          <w:lang w:val="el-GR"/>
        </w:rPr>
        <w:t xml:space="preserve"> και </w:t>
      </w:r>
      <w:r w:rsidR="000670E7">
        <w:rPr>
          <w:rFonts w:ascii="Times New Roman" w:hAnsi="Times New Roman" w:cs="Times New Roman"/>
          <w:b/>
          <w:bCs/>
          <w:sz w:val="28"/>
          <w:szCs w:val="28"/>
          <w:lang w:val="el-GR"/>
        </w:rPr>
        <w:t xml:space="preserve">εναντίον του </w:t>
      </w:r>
      <w:r w:rsidR="000670E7" w:rsidRPr="000670E7">
        <w:rPr>
          <w:rFonts w:ascii="Times New Roman" w:hAnsi="Times New Roman" w:cs="Times New Roman"/>
          <w:b/>
          <w:bCs/>
          <w:i/>
          <w:iCs/>
          <w:sz w:val="28"/>
          <w:szCs w:val="28"/>
          <w:lang w:val="el-GR"/>
        </w:rPr>
        <w:t>Εφεσείοντα</w:t>
      </w:r>
      <w:r w:rsidR="000670E7">
        <w:rPr>
          <w:rFonts w:ascii="Times New Roman" w:hAnsi="Times New Roman" w:cs="Times New Roman"/>
          <w:b/>
          <w:bCs/>
          <w:sz w:val="28"/>
          <w:szCs w:val="28"/>
          <w:lang w:val="el-GR"/>
        </w:rPr>
        <w:t xml:space="preserve">. </w:t>
      </w:r>
    </w:p>
    <w:p w14:paraId="3FFA63C5" w14:textId="77777777" w:rsidR="002B692B" w:rsidRPr="001F57B1" w:rsidRDefault="002B692B" w:rsidP="00327181">
      <w:pPr>
        <w:spacing w:before="240" w:after="240" w:line="240" w:lineRule="auto"/>
        <w:jc w:val="both"/>
        <w:rPr>
          <w:rFonts w:ascii="Times New Roman" w:hAnsi="Times New Roman" w:cs="Times New Roman"/>
          <w:b/>
          <w:bCs/>
          <w:sz w:val="28"/>
          <w:szCs w:val="28"/>
          <w:lang w:val="el-GR"/>
        </w:rPr>
      </w:pPr>
    </w:p>
    <w:p w14:paraId="62C604C6" w14:textId="52F015E0" w:rsidR="001C31D9" w:rsidRDefault="0078033F" w:rsidP="00327181">
      <w:pPr>
        <w:spacing w:after="0" w:line="600" w:lineRule="auto"/>
        <w:ind w:left="5040"/>
        <w:rPr>
          <w:rFonts w:ascii="Times New Roman" w:hAnsi="Times New Roman" w:cs="Times New Roman"/>
          <w:sz w:val="28"/>
          <w:szCs w:val="28"/>
          <w:lang w:val="el-GR"/>
        </w:rPr>
      </w:pPr>
      <w:r>
        <w:rPr>
          <w:rFonts w:ascii="Times New Roman" w:hAnsi="Times New Roman" w:cs="Times New Roman"/>
          <w:sz w:val="28"/>
          <w:szCs w:val="28"/>
          <w:lang w:val="el-GR"/>
        </w:rPr>
        <w:t>Τ.</w:t>
      </w:r>
      <w:r w:rsidR="00B779DD">
        <w:rPr>
          <w:rFonts w:ascii="Times New Roman" w:hAnsi="Times New Roman" w:cs="Times New Roman"/>
          <w:sz w:val="28"/>
          <w:szCs w:val="28"/>
          <w:lang w:val="el-GR"/>
        </w:rPr>
        <w:t>Θ.</w:t>
      </w:r>
      <w:r>
        <w:rPr>
          <w:rFonts w:ascii="Times New Roman" w:hAnsi="Times New Roman" w:cs="Times New Roman"/>
          <w:sz w:val="28"/>
          <w:szCs w:val="28"/>
          <w:lang w:val="el-GR"/>
        </w:rPr>
        <w:t xml:space="preserve"> ΟΙΚΟΝΟΜΟΥ, Δ.</w:t>
      </w:r>
    </w:p>
    <w:p w14:paraId="04A2426A" w14:textId="5F841CFF" w:rsidR="001C31D9" w:rsidRDefault="0078033F" w:rsidP="00327181">
      <w:pPr>
        <w:spacing w:after="0" w:line="600" w:lineRule="auto"/>
        <w:ind w:left="5040"/>
        <w:rPr>
          <w:rFonts w:ascii="Times New Roman" w:hAnsi="Times New Roman" w:cs="Times New Roman"/>
          <w:sz w:val="28"/>
          <w:szCs w:val="28"/>
          <w:lang w:val="el-GR"/>
        </w:rPr>
      </w:pPr>
      <w:r>
        <w:rPr>
          <w:rFonts w:ascii="Times New Roman" w:hAnsi="Times New Roman" w:cs="Times New Roman"/>
          <w:sz w:val="28"/>
          <w:szCs w:val="28"/>
          <w:lang w:val="el-GR"/>
        </w:rPr>
        <w:t>Ν.Γ. ΣΑΝΤΗΣ, Δ.</w:t>
      </w:r>
    </w:p>
    <w:p w14:paraId="2EF9E767" w14:textId="77777777" w:rsidR="0078033F" w:rsidRDefault="0078033F" w:rsidP="00327181">
      <w:pPr>
        <w:spacing w:after="0" w:line="600" w:lineRule="auto"/>
        <w:ind w:left="5040"/>
        <w:rPr>
          <w:rFonts w:ascii="Times New Roman" w:hAnsi="Times New Roman" w:cs="Times New Roman"/>
          <w:sz w:val="28"/>
          <w:szCs w:val="28"/>
          <w:lang w:val="el-GR"/>
        </w:rPr>
      </w:pPr>
      <w:r>
        <w:rPr>
          <w:rFonts w:ascii="Times New Roman" w:hAnsi="Times New Roman" w:cs="Times New Roman"/>
          <w:sz w:val="28"/>
          <w:szCs w:val="28"/>
          <w:lang w:val="el-GR"/>
        </w:rPr>
        <w:t>Μ. ΚΑΛΛΙΓΕΡΟΥ, Δ.</w:t>
      </w:r>
    </w:p>
    <w:p w14:paraId="00B709A3" w14:textId="77777777" w:rsidR="00855B3C" w:rsidRDefault="00855B3C" w:rsidP="00855B3C">
      <w:pPr>
        <w:spacing w:after="0" w:line="276" w:lineRule="auto"/>
        <w:rPr>
          <w:rFonts w:ascii="Times New Roman" w:hAnsi="Times New Roman" w:cs="Times New Roman"/>
          <w:sz w:val="28"/>
          <w:szCs w:val="28"/>
          <w:lang w:val="el-GR"/>
        </w:rPr>
      </w:pPr>
    </w:p>
    <w:p w14:paraId="610BBD61" w14:textId="614373B5" w:rsidR="0078033F" w:rsidRPr="00327181" w:rsidRDefault="002B692B" w:rsidP="00327181">
      <w:pPr>
        <w:spacing w:after="0" w:line="276" w:lineRule="auto"/>
        <w:rPr>
          <w:rFonts w:ascii="Times New Roman" w:hAnsi="Times New Roman" w:cs="Times New Roman"/>
          <w:sz w:val="28"/>
          <w:szCs w:val="28"/>
          <w:lang w:val="el-GR"/>
        </w:rPr>
      </w:pPr>
      <w:r w:rsidRPr="002B692B">
        <w:rPr>
          <w:rFonts w:ascii="Times New Roman" w:hAnsi="Times New Roman" w:cs="Times New Roman"/>
          <w:sz w:val="28"/>
          <w:szCs w:val="28"/>
          <w:lang w:val="el-GR"/>
        </w:rPr>
        <w:t>/μκε</w:t>
      </w:r>
    </w:p>
    <w:sectPr w:rsidR="0078033F" w:rsidRPr="00327181" w:rsidSect="00CC715C">
      <w:headerReference w:type="default" r:id="rId6"/>
      <w:pgSz w:w="11907" w:h="16840"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A9304" w14:textId="77777777" w:rsidR="008011A9" w:rsidRDefault="008011A9" w:rsidP="00871524">
      <w:pPr>
        <w:spacing w:after="0" w:line="240" w:lineRule="auto"/>
      </w:pPr>
      <w:r>
        <w:separator/>
      </w:r>
    </w:p>
  </w:endnote>
  <w:endnote w:type="continuationSeparator" w:id="0">
    <w:p w14:paraId="1E3B1B81" w14:textId="77777777" w:rsidR="008011A9" w:rsidRDefault="008011A9" w:rsidP="0087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BF801" w14:textId="77777777" w:rsidR="008011A9" w:rsidRDefault="008011A9" w:rsidP="00871524">
      <w:pPr>
        <w:spacing w:after="0" w:line="240" w:lineRule="auto"/>
      </w:pPr>
      <w:r>
        <w:separator/>
      </w:r>
    </w:p>
  </w:footnote>
  <w:footnote w:type="continuationSeparator" w:id="0">
    <w:p w14:paraId="5F676B61" w14:textId="77777777" w:rsidR="008011A9" w:rsidRDefault="008011A9" w:rsidP="00871524">
      <w:pPr>
        <w:spacing w:after="0" w:line="240" w:lineRule="auto"/>
      </w:pPr>
      <w:r>
        <w:continuationSeparator/>
      </w:r>
    </w:p>
  </w:footnote>
  <w:footnote w:id="1">
    <w:p w14:paraId="0FC06DB6" w14:textId="77777777" w:rsidR="00E41869" w:rsidRDefault="00793861" w:rsidP="00793861">
      <w:pPr>
        <w:pStyle w:val="FootnoteText"/>
        <w:jc w:val="both"/>
        <w:rPr>
          <w:rFonts w:ascii="Times New Roman" w:hAnsi="Times New Roman" w:cs="Times New Roman"/>
          <w:i/>
          <w:iCs/>
          <w:lang w:val="el-GR"/>
        </w:rPr>
      </w:pPr>
      <w:r w:rsidRPr="00023CB3">
        <w:rPr>
          <w:rStyle w:val="FootnoteReference"/>
          <w:rFonts w:ascii="Times New Roman" w:hAnsi="Times New Roman" w:cs="Times New Roman"/>
        </w:rPr>
        <w:footnoteRef/>
      </w:r>
      <w:r w:rsidRPr="00023CB3">
        <w:rPr>
          <w:rFonts w:ascii="Times New Roman" w:hAnsi="Times New Roman" w:cs="Times New Roman"/>
          <w:lang w:val="el-GR"/>
        </w:rPr>
        <w:t xml:space="preserve"> «[99] </w:t>
      </w:r>
      <w:r w:rsidRPr="00023CB3">
        <w:rPr>
          <w:rFonts w:ascii="Times New Roman" w:hAnsi="Times New Roman" w:cs="Times New Roman"/>
          <w:i/>
          <w:iCs/>
          <w:lang w:val="el-GR"/>
        </w:rPr>
        <w:t xml:space="preserve">Η αποθήκη τελωνειακής αποταμίευσης μπορεί να είναι είτε δημόσια είτε ιδιωτική αποθήκη. </w:t>
      </w:r>
    </w:p>
    <w:p w14:paraId="2944A1DC" w14:textId="77777777" w:rsidR="00E41869" w:rsidRDefault="00E41869" w:rsidP="00793861">
      <w:pPr>
        <w:pStyle w:val="FootnoteText"/>
        <w:jc w:val="both"/>
        <w:rPr>
          <w:rFonts w:ascii="Times New Roman" w:hAnsi="Times New Roman" w:cs="Times New Roman"/>
          <w:i/>
          <w:iCs/>
          <w:lang w:val="el-GR"/>
        </w:rPr>
      </w:pPr>
    </w:p>
    <w:p w14:paraId="73925A30" w14:textId="77777777" w:rsidR="00E41869" w:rsidRDefault="00793861" w:rsidP="00793861">
      <w:pPr>
        <w:pStyle w:val="FootnoteText"/>
        <w:jc w:val="both"/>
        <w:rPr>
          <w:rFonts w:ascii="Times New Roman" w:hAnsi="Times New Roman" w:cs="Times New Roman"/>
          <w:i/>
          <w:iCs/>
          <w:lang w:val="el-GR"/>
        </w:rPr>
      </w:pPr>
      <w:r w:rsidRPr="00023CB3">
        <w:rPr>
          <w:rFonts w:ascii="Times New Roman" w:hAnsi="Times New Roman" w:cs="Times New Roman"/>
          <w:i/>
          <w:iCs/>
          <w:lang w:val="el-GR"/>
        </w:rPr>
        <w:t>Νοούνται ως:</w:t>
      </w:r>
    </w:p>
    <w:p w14:paraId="6086630C" w14:textId="77777777" w:rsidR="00E41869" w:rsidRDefault="00E41869" w:rsidP="00793861">
      <w:pPr>
        <w:pStyle w:val="FootnoteText"/>
        <w:jc w:val="both"/>
        <w:rPr>
          <w:rFonts w:ascii="Times New Roman" w:hAnsi="Times New Roman" w:cs="Times New Roman"/>
          <w:i/>
          <w:iCs/>
          <w:lang w:val="el-GR"/>
        </w:rPr>
      </w:pPr>
    </w:p>
    <w:p w14:paraId="1957A79F" w14:textId="509ADFBE" w:rsidR="00E41869" w:rsidRDefault="00793861" w:rsidP="00793861">
      <w:pPr>
        <w:pStyle w:val="FootnoteText"/>
        <w:jc w:val="both"/>
        <w:rPr>
          <w:rFonts w:ascii="Times New Roman" w:hAnsi="Times New Roman" w:cs="Times New Roman"/>
          <w:i/>
          <w:iCs/>
          <w:lang w:val="el-GR"/>
        </w:rPr>
      </w:pPr>
      <w:r w:rsidRPr="00023CB3">
        <w:rPr>
          <w:rFonts w:ascii="Times New Roman" w:hAnsi="Times New Roman" w:cs="Times New Roman"/>
          <w:i/>
          <w:iCs/>
          <w:lang w:val="el-GR"/>
        </w:rPr>
        <w:t xml:space="preserve"> — «δημόσια αποθήκη» η αποθήκη τελωνειακής αποταμίευσης που δύναται να χρησιμοποιηθεί από οποιοδήποτε πρόσωπο για την αποθήκευση εμπορευμάτων,</w:t>
      </w:r>
    </w:p>
    <w:p w14:paraId="25B266FA" w14:textId="77777777" w:rsidR="00E41869" w:rsidRDefault="00E41869" w:rsidP="00793861">
      <w:pPr>
        <w:pStyle w:val="FootnoteText"/>
        <w:jc w:val="both"/>
        <w:rPr>
          <w:rFonts w:ascii="Times New Roman" w:hAnsi="Times New Roman" w:cs="Times New Roman"/>
          <w:i/>
          <w:iCs/>
          <w:lang w:val="el-GR"/>
        </w:rPr>
      </w:pPr>
    </w:p>
    <w:p w14:paraId="1C8171CB" w14:textId="77777777" w:rsidR="00E41869" w:rsidRDefault="00793861" w:rsidP="00793861">
      <w:pPr>
        <w:pStyle w:val="FootnoteText"/>
        <w:jc w:val="both"/>
        <w:rPr>
          <w:rFonts w:ascii="Times New Roman" w:hAnsi="Times New Roman" w:cs="Times New Roman"/>
          <w:i/>
          <w:iCs/>
          <w:lang w:val="el-GR"/>
        </w:rPr>
      </w:pPr>
      <w:r w:rsidRPr="00023CB3">
        <w:rPr>
          <w:rFonts w:ascii="Times New Roman" w:hAnsi="Times New Roman" w:cs="Times New Roman"/>
          <w:i/>
          <w:iCs/>
          <w:lang w:val="el-GR"/>
        </w:rPr>
        <w:t xml:space="preserve"> — «ιδιωτική αποθήκη» η αποθήκη τελωνειακής αποταμίευσης που προορίζεται για την αποθήκευση εμπορευμάτων από το διαχειριστή της αποθήκης. </w:t>
      </w:r>
    </w:p>
    <w:p w14:paraId="5C684E2B" w14:textId="77777777" w:rsidR="00E41869" w:rsidRDefault="00E41869" w:rsidP="00793861">
      <w:pPr>
        <w:pStyle w:val="FootnoteText"/>
        <w:jc w:val="both"/>
        <w:rPr>
          <w:rFonts w:ascii="Times New Roman" w:hAnsi="Times New Roman" w:cs="Times New Roman"/>
          <w:i/>
          <w:iCs/>
          <w:lang w:val="el-GR"/>
        </w:rPr>
      </w:pPr>
    </w:p>
    <w:p w14:paraId="12FF980A" w14:textId="77777777" w:rsidR="00E41869" w:rsidRDefault="00793861" w:rsidP="00793861">
      <w:pPr>
        <w:pStyle w:val="FootnoteText"/>
        <w:jc w:val="both"/>
        <w:rPr>
          <w:rFonts w:ascii="Times New Roman" w:hAnsi="Times New Roman" w:cs="Times New Roman"/>
          <w:i/>
          <w:iCs/>
          <w:lang w:val="el-GR"/>
        </w:rPr>
      </w:pPr>
      <w:r w:rsidRPr="00023CB3">
        <w:rPr>
          <w:rFonts w:ascii="Times New Roman" w:hAnsi="Times New Roman" w:cs="Times New Roman"/>
          <w:i/>
          <w:iCs/>
          <w:lang w:val="el-GR"/>
        </w:rPr>
        <w:t xml:space="preserve">Διαχειριστής αποθήκης τελωνειακής αποταμίευσης είναι το πρόσωπο που έχει άδεια διαχείρισης αποθήκης τελωνειακής αποταμίευσης. </w:t>
      </w:r>
    </w:p>
    <w:p w14:paraId="7A2087B0" w14:textId="77777777" w:rsidR="00CE27E7" w:rsidRDefault="00CE27E7" w:rsidP="00793861">
      <w:pPr>
        <w:pStyle w:val="FootnoteText"/>
        <w:jc w:val="both"/>
        <w:rPr>
          <w:rFonts w:ascii="Times New Roman" w:hAnsi="Times New Roman" w:cs="Times New Roman"/>
          <w:i/>
          <w:iCs/>
          <w:lang w:val="el-GR"/>
        </w:rPr>
      </w:pPr>
    </w:p>
    <w:p w14:paraId="7CA1A913" w14:textId="288BB731" w:rsidR="00793861" w:rsidRPr="00023CB3" w:rsidRDefault="00793861" w:rsidP="00793861">
      <w:pPr>
        <w:pStyle w:val="FootnoteText"/>
        <w:jc w:val="both"/>
        <w:rPr>
          <w:rFonts w:ascii="Times New Roman" w:hAnsi="Times New Roman" w:cs="Times New Roman"/>
          <w:lang w:val="el-GR"/>
        </w:rPr>
      </w:pPr>
      <w:r w:rsidRPr="00023CB3">
        <w:rPr>
          <w:rFonts w:ascii="Times New Roman" w:hAnsi="Times New Roman" w:cs="Times New Roman"/>
          <w:i/>
          <w:iCs/>
          <w:lang w:val="el-GR"/>
        </w:rPr>
        <w:t>Ο αποταμιευτής είναι το πρόσωπο που δεσμεύεται με τη δήλωση υπαγωγής των εμπορευμάτων στο καθεστώς τελωνειακής αποταμίευσης ή το πρόσωπο στο οποίο έχουν μεταβιβασθεί τα δικαιώματα και οι υποχρεώσεις του προηγουμένου</w:t>
      </w:r>
      <w:r w:rsidRPr="00023CB3">
        <w:rPr>
          <w:rFonts w:ascii="Times New Roman" w:hAnsi="Times New Roman" w:cs="Times New Roman"/>
          <w:lang w:val="el-GR"/>
        </w:rPr>
        <w:t>».</w:t>
      </w:r>
    </w:p>
    <w:p w14:paraId="51628031" w14:textId="77777777" w:rsidR="00793861" w:rsidRPr="00793861" w:rsidRDefault="00793861" w:rsidP="00793861">
      <w:pPr>
        <w:pStyle w:val="FootnoteText"/>
        <w:jc w:val="both"/>
        <w:rPr>
          <w:rFonts w:ascii="Times New Roman" w:hAnsi="Times New Roman" w:cs="Times New Roman"/>
          <w:lang w:val="el-GR"/>
        </w:rPr>
      </w:pPr>
    </w:p>
  </w:footnote>
  <w:footnote w:id="2">
    <w:p w14:paraId="7DFDED26" w14:textId="77777777" w:rsidR="00E41869" w:rsidRDefault="00A31696" w:rsidP="00A31696">
      <w:pPr>
        <w:pStyle w:val="FootnoteText"/>
        <w:jc w:val="both"/>
        <w:rPr>
          <w:rFonts w:ascii="Times New Roman" w:hAnsi="Times New Roman" w:cs="Times New Roman"/>
          <w:i/>
          <w:iCs/>
          <w:lang w:val="el-GR"/>
        </w:rPr>
      </w:pPr>
      <w:r w:rsidRPr="00E41869">
        <w:rPr>
          <w:rStyle w:val="FootnoteReference"/>
          <w:rFonts w:ascii="Times New Roman" w:hAnsi="Times New Roman" w:cs="Times New Roman"/>
        </w:rPr>
        <w:footnoteRef/>
      </w:r>
      <w:r w:rsidRPr="00A31696">
        <w:rPr>
          <w:rFonts w:ascii="Times New Roman" w:hAnsi="Times New Roman" w:cs="Times New Roman"/>
          <w:i/>
          <w:iCs/>
          <w:lang w:val="el-GR"/>
        </w:rPr>
        <w:t xml:space="preserve"> </w:t>
      </w:r>
      <w:r w:rsidRPr="00A31696">
        <w:rPr>
          <w:rFonts w:ascii="Times New Roman" w:hAnsi="Times New Roman" w:cs="Times New Roman"/>
          <w:lang w:val="el-GR"/>
        </w:rPr>
        <w:t>«</w:t>
      </w:r>
      <w:r>
        <w:rPr>
          <w:rFonts w:ascii="Times New Roman" w:hAnsi="Times New Roman" w:cs="Times New Roman"/>
          <w:lang w:val="el-GR"/>
        </w:rPr>
        <w:t xml:space="preserve">[204] </w:t>
      </w:r>
      <w:r w:rsidRPr="00A31696">
        <w:rPr>
          <w:rFonts w:ascii="Times New Roman" w:hAnsi="Times New Roman" w:cs="Times New Roman"/>
          <w:i/>
          <w:iCs/>
          <w:lang w:val="el-GR"/>
        </w:rPr>
        <w:t>1. Τελωνειακή</w:t>
      </w:r>
      <w:r>
        <w:rPr>
          <w:rFonts w:ascii="Times New Roman" w:hAnsi="Times New Roman" w:cs="Times New Roman"/>
          <w:i/>
          <w:iCs/>
          <w:lang w:val="el-GR"/>
        </w:rPr>
        <w:t xml:space="preserve"> </w:t>
      </w:r>
      <w:r w:rsidRPr="00A31696">
        <w:rPr>
          <w:rFonts w:ascii="Times New Roman" w:hAnsi="Times New Roman" w:cs="Times New Roman"/>
          <w:i/>
          <w:iCs/>
          <w:lang w:val="el-GR"/>
        </w:rPr>
        <w:t>οφειλή</w:t>
      </w:r>
      <w:r>
        <w:rPr>
          <w:rFonts w:ascii="Times New Roman" w:hAnsi="Times New Roman" w:cs="Times New Roman"/>
          <w:i/>
          <w:iCs/>
          <w:lang w:val="el-GR"/>
        </w:rPr>
        <w:t xml:space="preserve"> </w:t>
      </w:r>
      <w:r w:rsidRPr="00A31696">
        <w:rPr>
          <w:rFonts w:ascii="Times New Roman" w:hAnsi="Times New Roman" w:cs="Times New Roman"/>
          <w:i/>
          <w:iCs/>
          <w:lang w:val="el-GR"/>
        </w:rPr>
        <w:t>κατά την εισαγωγή</w:t>
      </w:r>
      <w:r>
        <w:rPr>
          <w:rFonts w:ascii="Times New Roman" w:hAnsi="Times New Roman" w:cs="Times New Roman"/>
          <w:i/>
          <w:iCs/>
          <w:lang w:val="el-GR"/>
        </w:rPr>
        <w:t xml:space="preserve"> </w:t>
      </w:r>
      <w:r w:rsidRPr="00A31696">
        <w:rPr>
          <w:rFonts w:ascii="Times New Roman" w:hAnsi="Times New Roman" w:cs="Times New Roman"/>
          <w:i/>
          <w:iCs/>
          <w:lang w:val="el-GR"/>
        </w:rPr>
        <w:t>γεννάται:</w:t>
      </w:r>
    </w:p>
    <w:p w14:paraId="6B406411" w14:textId="77777777" w:rsidR="00E41869" w:rsidRDefault="00E41869" w:rsidP="00A31696">
      <w:pPr>
        <w:pStyle w:val="FootnoteText"/>
        <w:jc w:val="both"/>
        <w:rPr>
          <w:rFonts w:ascii="Times New Roman" w:hAnsi="Times New Roman" w:cs="Times New Roman"/>
          <w:i/>
          <w:iCs/>
          <w:lang w:val="el-GR"/>
        </w:rPr>
      </w:pPr>
    </w:p>
    <w:p w14:paraId="14CA162A" w14:textId="77777777" w:rsidR="00E41869" w:rsidRDefault="00A31696" w:rsidP="00A31696">
      <w:pPr>
        <w:pStyle w:val="FootnoteText"/>
        <w:jc w:val="both"/>
        <w:rPr>
          <w:rFonts w:ascii="Times New Roman" w:hAnsi="Times New Roman" w:cs="Times New Roman"/>
          <w:i/>
          <w:iCs/>
          <w:lang w:val="el-GR"/>
        </w:rPr>
      </w:pPr>
      <w:r w:rsidRPr="00A31696">
        <w:rPr>
          <w:rFonts w:ascii="Times New Roman" w:hAnsi="Times New Roman" w:cs="Times New Roman"/>
          <w:i/>
          <w:iCs/>
          <w:lang w:val="el-GR"/>
        </w:rPr>
        <w:t xml:space="preserve"> α) από τη μη εκτέλεση μιας από τις υποχρεώσεις τις οποίες συνεπάγεται, για εμπόρευμα υποκείμενο σε εισαγωγικούς δασμούς, η παραμονή</w:t>
      </w:r>
      <w:r>
        <w:rPr>
          <w:rFonts w:ascii="Times New Roman" w:hAnsi="Times New Roman" w:cs="Times New Roman"/>
          <w:i/>
          <w:iCs/>
          <w:lang w:val="el-GR"/>
        </w:rPr>
        <w:t xml:space="preserve"> </w:t>
      </w:r>
      <w:r w:rsidRPr="00A31696">
        <w:rPr>
          <w:rFonts w:ascii="Times New Roman" w:hAnsi="Times New Roman" w:cs="Times New Roman"/>
          <w:i/>
          <w:iCs/>
          <w:lang w:val="el-GR"/>
        </w:rPr>
        <w:t>του σε προσωρινή</w:t>
      </w:r>
      <w:r>
        <w:rPr>
          <w:rFonts w:ascii="Times New Roman" w:hAnsi="Times New Roman" w:cs="Times New Roman"/>
          <w:i/>
          <w:iCs/>
          <w:lang w:val="el-GR"/>
        </w:rPr>
        <w:t xml:space="preserve"> </w:t>
      </w:r>
      <w:r w:rsidRPr="00A31696">
        <w:rPr>
          <w:rFonts w:ascii="Times New Roman" w:hAnsi="Times New Roman" w:cs="Times New Roman"/>
          <w:i/>
          <w:iCs/>
          <w:lang w:val="el-GR"/>
        </w:rPr>
        <w:t>εναπόθεση ή</w:t>
      </w:r>
      <w:r>
        <w:rPr>
          <w:rFonts w:ascii="Times New Roman" w:hAnsi="Times New Roman" w:cs="Times New Roman"/>
          <w:i/>
          <w:iCs/>
          <w:lang w:val="el-GR"/>
        </w:rPr>
        <w:t xml:space="preserve"> </w:t>
      </w:r>
      <w:r w:rsidRPr="00A31696">
        <w:rPr>
          <w:rFonts w:ascii="Times New Roman" w:hAnsi="Times New Roman" w:cs="Times New Roman"/>
          <w:i/>
          <w:iCs/>
          <w:lang w:val="el-GR"/>
        </w:rPr>
        <w:t xml:space="preserve">η χρησιμοποίηση του τελωνειακού καθεστώτος υπό το οποίο έχει τεθεί, ή </w:t>
      </w:r>
    </w:p>
    <w:p w14:paraId="34390C9D" w14:textId="77777777" w:rsidR="00E41869" w:rsidRDefault="00E41869" w:rsidP="00A31696">
      <w:pPr>
        <w:pStyle w:val="FootnoteText"/>
        <w:jc w:val="both"/>
        <w:rPr>
          <w:rFonts w:ascii="Times New Roman" w:hAnsi="Times New Roman" w:cs="Times New Roman"/>
          <w:i/>
          <w:iCs/>
          <w:lang w:val="el-GR"/>
        </w:rPr>
      </w:pPr>
    </w:p>
    <w:p w14:paraId="6E04294C" w14:textId="77777777" w:rsidR="00E41869" w:rsidRDefault="00A31696" w:rsidP="00A31696">
      <w:pPr>
        <w:pStyle w:val="FootnoteText"/>
        <w:jc w:val="both"/>
        <w:rPr>
          <w:rFonts w:ascii="Times New Roman" w:hAnsi="Times New Roman" w:cs="Times New Roman"/>
          <w:i/>
          <w:iCs/>
          <w:lang w:val="el-GR"/>
        </w:rPr>
      </w:pPr>
      <w:r w:rsidRPr="00A31696">
        <w:rPr>
          <w:rFonts w:ascii="Times New Roman" w:hAnsi="Times New Roman" w:cs="Times New Roman"/>
          <w:i/>
          <w:iCs/>
          <w:lang w:val="el-GR"/>
        </w:rPr>
        <w:t>β) από τη μη τήρηση ενός από τους όρους που έχουν καθοριστεί για την υπαγωγή</w:t>
      </w:r>
      <w:r>
        <w:rPr>
          <w:rFonts w:ascii="Times New Roman" w:hAnsi="Times New Roman" w:cs="Times New Roman"/>
          <w:i/>
          <w:iCs/>
          <w:lang w:val="el-GR"/>
        </w:rPr>
        <w:t xml:space="preserve"> </w:t>
      </w:r>
      <w:r w:rsidRPr="00A31696">
        <w:rPr>
          <w:rFonts w:ascii="Times New Roman" w:hAnsi="Times New Roman" w:cs="Times New Roman"/>
          <w:i/>
          <w:iCs/>
          <w:lang w:val="el-GR"/>
        </w:rPr>
        <w:t>εμπορεύματος υπό το καθεστώς αυτό, ή</w:t>
      </w:r>
      <w:r>
        <w:rPr>
          <w:rFonts w:ascii="Times New Roman" w:hAnsi="Times New Roman" w:cs="Times New Roman"/>
          <w:i/>
          <w:iCs/>
          <w:lang w:val="el-GR"/>
        </w:rPr>
        <w:t xml:space="preserve"> </w:t>
      </w:r>
      <w:r w:rsidRPr="00A31696">
        <w:rPr>
          <w:rFonts w:ascii="Times New Roman" w:hAnsi="Times New Roman" w:cs="Times New Roman"/>
          <w:i/>
          <w:iCs/>
          <w:lang w:val="el-GR"/>
        </w:rPr>
        <w:t>για την έγκριση μειωμένου ή</w:t>
      </w:r>
      <w:r>
        <w:rPr>
          <w:rFonts w:ascii="Times New Roman" w:hAnsi="Times New Roman" w:cs="Times New Roman"/>
          <w:i/>
          <w:iCs/>
          <w:lang w:val="el-GR"/>
        </w:rPr>
        <w:t xml:space="preserve"> </w:t>
      </w:r>
      <w:r w:rsidRPr="00A31696">
        <w:rPr>
          <w:rFonts w:ascii="Times New Roman" w:hAnsi="Times New Roman" w:cs="Times New Roman"/>
          <w:i/>
          <w:iCs/>
          <w:lang w:val="el-GR"/>
        </w:rPr>
        <w:t>μηδενικού εισαγωγικού δασμού λόγω της χρησιμοποίησης του εμπορεύματος για ειδικούς σκοπούς· σε περιπτώσεις άλλες από εκείνες που αναφέρονται στο άρθρο 203, εκτός αν αποδειχθεί ότι οι παραλείψεις αυτές δεν είχαν πραγματικές συνέπειες για την ορθή</w:t>
      </w:r>
      <w:r>
        <w:rPr>
          <w:rFonts w:ascii="Times New Roman" w:hAnsi="Times New Roman" w:cs="Times New Roman"/>
          <w:i/>
          <w:iCs/>
          <w:lang w:val="el-GR"/>
        </w:rPr>
        <w:t xml:space="preserve"> </w:t>
      </w:r>
      <w:r w:rsidRPr="00A31696">
        <w:rPr>
          <w:rFonts w:ascii="Times New Roman" w:hAnsi="Times New Roman" w:cs="Times New Roman"/>
          <w:i/>
          <w:iCs/>
          <w:lang w:val="el-GR"/>
        </w:rPr>
        <w:t>λειτουργία της προσωρινής εναπόθεσης ή</w:t>
      </w:r>
      <w:r>
        <w:rPr>
          <w:rFonts w:ascii="Times New Roman" w:hAnsi="Times New Roman" w:cs="Times New Roman"/>
          <w:i/>
          <w:iCs/>
          <w:lang w:val="el-GR"/>
        </w:rPr>
        <w:t xml:space="preserve"> </w:t>
      </w:r>
      <w:r w:rsidRPr="00A31696">
        <w:rPr>
          <w:rFonts w:ascii="Times New Roman" w:hAnsi="Times New Roman" w:cs="Times New Roman"/>
          <w:i/>
          <w:iCs/>
          <w:lang w:val="el-GR"/>
        </w:rPr>
        <w:t xml:space="preserve">του σχετικού τελωνειακού καθεστώτος. </w:t>
      </w:r>
    </w:p>
    <w:p w14:paraId="1B1552F7" w14:textId="77777777" w:rsidR="00E41869" w:rsidRDefault="00E41869" w:rsidP="00A31696">
      <w:pPr>
        <w:pStyle w:val="FootnoteText"/>
        <w:jc w:val="both"/>
        <w:rPr>
          <w:rFonts w:ascii="Times New Roman" w:hAnsi="Times New Roman" w:cs="Times New Roman"/>
          <w:i/>
          <w:iCs/>
          <w:lang w:val="el-GR"/>
        </w:rPr>
      </w:pPr>
    </w:p>
    <w:p w14:paraId="10361628" w14:textId="77777777" w:rsidR="00E41869" w:rsidRDefault="00A31696" w:rsidP="00A31696">
      <w:pPr>
        <w:pStyle w:val="FootnoteText"/>
        <w:jc w:val="both"/>
        <w:rPr>
          <w:rFonts w:ascii="Times New Roman" w:hAnsi="Times New Roman" w:cs="Times New Roman"/>
          <w:i/>
          <w:iCs/>
          <w:lang w:val="el-GR"/>
        </w:rPr>
      </w:pPr>
      <w:r w:rsidRPr="00A31696">
        <w:rPr>
          <w:rFonts w:ascii="Times New Roman" w:hAnsi="Times New Roman" w:cs="Times New Roman"/>
          <w:i/>
          <w:iCs/>
          <w:lang w:val="el-GR"/>
        </w:rPr>
        <w:t>2. Η τελωνειακή</w:t>
      </w:r>
      <w:r>
        <w:rPr>
          <w:rFonts w:ascii="Times New Roman" w:hAnsi="Times New Roman" w:cs="Times New Roman"/>
          <w:i/>
          <w:iCs/>
          <w:lang w:val="el-GR"/>
        </w:rPr>
        <w:t xml:space="preserve"> </w:t>
      </w:r>
      <w:r w:rsidRPr="00A31696">
        <w:rPr>
          <w:rFonts w:ascii="Times New Roman" w:hAnsi="Times New Roman" w:cs="Times New Roman"/>
          <w:i/>
          <w:iCs/>
          <w:lang w:val="el-GR"/>
        </w:rPr>
        <w:t>οφειλή</w:t>
      </w:r>
      <w:r>
        <w:rPr>
          <w:rFonts w:ascii="Times New Roman" w:hAnsi="Times New Roman" w:cs="Times New Roman"/>
          <w:i/>
          <w:iCs/>
          <w:lang w:val="el-GR"/>
        </w:rPr>
        <w:t xml:space="preserve"> </w:t>
      </w:r>
      <w:r w:rsidRPr="00A31696">
        <w:rPr>
          <w:rFonts w:ascii="Times New Roman" w:hAnsi="Times New Roman" w:cs="Times New Roman"/>
          <w:i/>
          <w:iCs/>
          <w:lang w:val="el-GR"/>
        </w:rPr>
        <w:t>γεννάται είτε τη στιγμή</w:t>
      </w:r>
      <w:r>
        <w:rPr>
          <w:rFonts w:ascii="Times New Roman" w:hAnsi="Times New Roman" w:cs="Times New Roman"/>
          <w:i/>
          <w:iCs/>
          <w:lang w:val="el-GR"/>
        </w:rPr>
        <w:t xml:space="preserve"> </w:t>
      </w:r>
      <w:r w:rsidRPr="00A31696">
        <w:rPr>
          <w:rFonts w:ascii="Times New Roman" w:hAnsi="Times New Roman" w:cs="Times New Roman"/>
          <w:i/>
          <w:iCs/>
          <w:lang w:val="el-GR"/>
        </w:rPr>
        <w:t>κατά την οποία παύει να τηρείται η υποχρέωση η μη εκπλήρωση της οποίας γεννά την τελωνειακή</w:t>
      </w:r>
      <w:r>
        <w:rPr>
          <w:rFonts w:ascii="Times New Roman" w:hAnsi="Times New Roman" w:cs="Times New Roman"/>
          <w:i/>
          <w:iCs/>
          <w:lang w:val="el-GR"/>
        </w:rPr>
        <w:t xml:space="preserve"> </w:t>
      </w:r>
      <w:r w:rsidRPr="00A31696">
        <w:rPr>
          <w:rFonts w:ascii="Times New Roman" w:hAnsi="Times New Roman" w:cs="Times New Roman"/>
          <w:i/>
          <w:iCs/>
          <w:lang w:val="el-GR"/>
        </w:rPr>
        <w:t>οφειλή, είτε τη στιγμή</w:t>
      </w:r>
      <w:r>
        <w:rPr>
          <w:rFonts w:ascii="Times New Roman" w:hAnsi="Times New Roman" w:cs="Times New Roman"/>
          <w:i/>
          <w:iCs/>
          <w:lang w:val="el-GR"/>
        </w:rPr>
        <w:t xml:space="preserve"> </w:t>
      </w:r>
      <w:r w:rsidRPr="00A31696">
        <w:rPr>
          <w:rFonts w:ascii="Times New Roman" w:hAnsi="Times New Roman" w:cs="Times New Roman"/>
          <w:i/>
          <w:iCs/>
          <w:lang w:val="el-GR"/>
        </w:rPr>
        <w:t>κατά την οποία το εμπόρευμα τέθηκε υπό το συγκεκριμένο τελωνειακό καθεστώς εφόσον αποδεικνύεται εκ των υστέρων ότι ένας από τους όρους που καθορίστηκαν για την υπαγωγή</w:t>
      </w:r>
      <w:r>
        <w:rPr>
          <w:rFonts w:ascii="Times New Roman" w:hAnsi="Times New Roman" w:cs="Times New Roman"/>
          <w:i/>
          <w:iCs/>
          <w:lang w:val="el-GR"/>
        </w:rPr>
        <w:t xml:space="preserve"> </w:t>
      </w:r>
      <w:r w:rsidRPr="00A31696">
        <w:rPr>
          <w:rFonts w:ascii="Times New Roman" w:hAnsi="Times New Roman" w:cs="Times New Roman"/>
          <w:i/>
          <w:iCs/>
          <w:lang w:val="el-GR"/>
        </w:rPr>
        <w:t>του εν λόγω εμπορεύματος στο καθεστώς αυτό ή</w:t>
      </w:r>
      <w:r>
        <w:rPr>
          <w:rFonts w:ascii="Times New Roman" w:hAnsi="Times New Roman" w:cs="Times New Roman"/>
          <w:i/>
          <w:iCs/>
          <w:lang w:val="el-GR"/>
        </w:rPr>
        <w:t xml:space="preserve"> </w:t>
      </w:r>
      <w:r w:rsidRPr="00A31696">
        <w:rPr>
          <w:rFonts w:ascii="Times New Roman" w:hAnsi="Times New Roman" w:cs="Times New Roman"/>
          <w:i/>
          <w:iCs/>
          <w:lang w:val="el-GR"/>
        </w:rPr>
        <w:t>για την έγκριση μειωμένου ή</w:t>
      </w:r>
      <w:r>
        <w:rPr>
          <w:rFonts w:ascii="Times New Roman" w:hAnsi="Times New Roman" w:cs="Times New Roman"/>
          <w:i/>
          <w:iCs/>
          <w:lang w:val="el-GR"/>
        </w:rPr>
        <w:t xml:space="preserve"> </w:t>
      </w:r>
      <w:r w:rsidRPr="00A31696">
        <w:rPr>
          <w:rFonts w:ascii="Times New Roman" w:hAnsi="Times New Roman" w:cs="Times New Roman"/>
          <w:i/>
          <w:iCs/>
          <w:lang w:val="el-GR"/>
        </w:rPr>
        <w:t>μηδενικού εισαγωγικού δασμού λόγω της χρησιμοποίησης του εμπορεύματος για ειδικούς σκοπούς δεν είχε πράγματι τηρηθεί.</w:t>
      </w:r>
    </w:p>
    <w:p w14:paraId="4BA55B21" w14:textId="77777777" w:rsidR="00E41869" w:rsidRDefault="00E41869" w:rsidP="00A31696">
      <w:pPr>
        <w:pStyle w:val="FootnoteText"/>
        <w:jc w:val="both"/>
        <w:rPr>
          <w:rFonts w:ascii="Times New Roman" w:hAnsi="Times New Roman" w:cs="Times New Roman"/>
          <w:i/>
          <w:iCs/>
          <w:lang w:val="el-GR"/>
        </w:rPr>
      </w:pPr>
    </w:p>
    <w:p w14:paraId="33EC8110" w14:textId="05FCBB2D" w:rsidR="00A31696" w:rsidRDefault="00A31696" w:rsidP="00A31696">
      <w:pPr>
        <w:pStyle w:val="FootnoteText"/>
        <w:jc w:val="both"/>
        <w:rPr>
          <w:rFonts w:ascii="Times New Roman" w:hAnsi="Times New Roman" w:cs="Times New Roman"/>
          <w:lang w:val="el-GR"/>
        </w:rPr>
      </w:pPr>
      <w:r w:rsidRPr="00A31696">
        <w:rPr>
          <w:rFonts w:ascii="Times New Roman" w:hAnsi="Times New Roman" w:cs="Times New Roman"/>
          <w:i/>
          <w:iCs/>
          <w:lang w:val="el-GR"/>
        </w:rPr>
        <w:t xml:space="preserve"> 3. Οφειλέτης είναι το πρόσωπο το οποίο οφείλει, κατά περίπτωση, είτε να εκπληρώσει τις υποχρεώσεις που συνεπάγεται για εμπόρευμα υποκείμενο σε εισαγωγικό δασμό η παραμονή</w:t>
      </w:r>
      <w:r>
        <w:rPr>
          <w:rFonts w:ascii="Times New Roman" w:hAnsi="Times New Roman" w:cs="Times New Roman"/>
          <w:i/>
          <w:iCs/>
          <w:lang w:val="el-GR"/>
        </w:rPr>
        <w:t xml:space="preserve"> </w:t>
      </w:r>
      <w:r w:rsidRPr="00A31696">
        <w:rPr>
          <w:rFonts w:ascii="Times New Roman" w:hAnsi="Times New Roman" w:cs="Times New Roman"/>
          <w:i/>
          <w:iCs/>
          <w:lang w:val="el-GR"/>
        </w:rPr>
        <w:t>του σε προσωρινή</w:t>
      </w:r>
      <w:r>
        <w:rPr>
          <w:rFonts w:ascii="Times New Roman" w:hAnsi="Times New Roman" w:cs="Times New Roman"/>
          <w:i/>
          <w:iCs/>
          <w:lang w:val="el-GR"/>
        </w:rPr>
        <w:t xml:space="preserve"> </w:t>
      </w:r>
      <w:r w:rsidRPr="00A31696">
        <w:rPr>
          <w:rFonts w:ascii="Times New Roman" w:hAnsi="Times New Roman" w:cs="Times New Roman"/>
          <w:i/>
          <w:iCs/>
          <w:lang w:val="el-GR"/>
        </w:rPr>
        <w:t>εναπόθεση ή</w:t>
      </w:r>
      <w:r>
        <w:rPr>
          <w:rFonts w:ascii="Times New Roman" w:hAnsi="Times New Roman" w:cs="Times New Roman"/>
          <w:i/>
          <w:iCs/>
          <w:lang w:val="el-GR"/>
        </w:rPr>
        <w:t xml:space="preserve"> </w:t>
      </w:r>
      <w:r w:rsidRPr="00A31696">
        <w:rPr>
          <w:rFonts w:ascii="Times New Roman" w:hAnsi="Times New Roman" w:cs="Times New Roman"/>
          <w:i/>
          <w:iCs/>
          <w:lang w:val="el-GR"/>
        </w:rPr>
        <w:t>η χρησιμοποίηση του τελωνειακού καθεστώτος υπό το οποίο έχει τεθεί, είτε να τηρήσει τους όρους που έχουν καθοριστεί για την υπαγωγή</w:t>
      </w:r>
      <w:r>
        <w:rPr>
          <w:rFonts w:ascii="Times New Roman" w:hAnsi="Times New Roman" w:cs="Times New Roman"/>
          <w:i/>
          <w:iCs/>
          <w:lang w:val="el-GR"/>
        </w:rPr>
        <w:t xml:space="preserve"> </w:t>
      </w:r>
      <w:r w:rsidRPr="00A31696">
        <w:rPr>
          <w:rFonts w:ascii="Times New Roman" w:hAnsi="Times New Roman" w:cs="Times New Roman"/>
          <w:i/>
          <w:iCs/>
          <w:lang w:val="el-GR"/>
        </w:rPr>
        <w:t>του εμπορεύματος στο εν λόγω καθεστώς</w:t>
      </w:r>
      <w:r w:rsidRPr="00A31696">
        <w:rPr>
          <w:rFonts w:ascii="Times New Roman" w:hAnsi="Times New Roman" w:cs="Times New Roman"/>
          <w:lang w:val="el-GR"/>
        </w:rPr>
        <w:t>».</w:t>
      </w:r>
    </w:p>
    <w:p w14:paraId="561D685C" w14:textId="77777777" w:rsidR="00023CB3" w:rsidRPr="00A31696" w:rsidRDefault="00023CB3" w:rsidP="00A31696">
      <w:pPr>
        <w:pStyle w:val="FootnoteText"/>
        <w:jc w:val="both"/>
        <w:rPr>
          <w:rFonts w:ascii="Times New Roman" w:hAnsi="Times New Roman" w:cs="Times New Roman"/>
          <w:i/>
          <w:iCs/>
          <w:lang w:val="el-GR"/>
        </w:rPr>
      </w:pPr>
    </w:p>
  </w:footnote>
  <w:footnote w:id="3">
    <w:p w14:paraId="72AEE9D9" w14:textId="77777777" w:rsidR="00E41869" w:rsidRDefault="00023CB3" w:rsidP="00023CB3">
      <w:pPr>
        <w:pStyle w:val="FootnoteText"/>
        <w:jc w:val="both"/>
        <w:rPr>
          <w:rFonts w:ascii="Times New Roman" w:hAnsi="Times New Roman" w:cs="Times New Roman"/>
          <w:i/>
          <w:iCs/>
          <w:lang w:val="el-GR"/>
        </w:rPr>
      </w:pPr>
      <w:r w:rsidRPr="00E41869">
        <w:rPr>
          <w:rStyle w:val="FootnoteReference"/>
          <w:rFonts w:ascii="Times New Roman" w:hAnsi="Times New Roman" w:cs="Times New Roman"/>
        </w:rPr>
        <w:footnoteRef/>
      </w:r>
      <w:r w:rsidR="00E41869">
        <w:rPr>
          <w:rFonts w:ascii="Times New Roman" w:hAnsi="Times New Roman" w:cs="Times New Roman"/>
          <w:lang w:val="el-GR"/>
        </w:rPr>
        <w:t xml:space="preserve"> </w:t>
      </w:r>
      <w:r w:rsidRPr="00023CB3">
        <w:rPr>
          <w:rFonts w:ascii="Times New Roman" w:hAnsi="Times New Roman" w:cs="Times New Roman"/>
          <w:lang w:val="el-GR"/>
        </w:rPr>
        <w:t>«</w:t>
      </w:r>
      <w:r w:rsidRPr="00E41869">
        <w:rPr>
          <w:rFonts w:ascii="Times New Roman" w:hAnsi="Times New Roman" w:cs="Times New Roman"/>
          <w:lang w:val="el-GR"/>
        </w:rPr>
        <w:t>[206]</w:t>
      </w:r>
      <w:r w:rsidR="00E41869">
        <w:rPr>
          <w:rFonts w:ascii="Times New Roman" w:hAnsi="Times New Roman" w:cs="Times New Roman"/>
          <w:lang w:val="el-GR"/>
        </w:rPr>
        <w:t xml:space="preserve"> </w:t>
      </w:r>
      <w:r w:rsidRPr="00023CB3">
        <w:rPr>
          <w:rFonts w:ascii="Times New Roman" w:hAnsi="Times New Roman" w:cs="Times New Roman"/>
          <w:i/>
          <w:iCs/>
          <w:lang w:val="el-GR"/>
        </w:rPr>
        <w:t>1.</w:t>
      </w:r>
      <w:r w:rsidR="00E41869">
        <w:rPr>
          <w:rFonts w:ascii="Times New Roman" w:hAnsi="Times New Roman" w:cs="Times New Roman"/>
          <w:i/>
          <w:iCs/>
          <w:lang w:val="el-GR"/>
        </w:rPr>
        <w:t xml:space="preserve"> </w:t>
      </w:r>
      <w:r w:rsidRPr="00023CB3">
        <w:rPr>
          <w:rFonts w:ascii="Times New Roman" w:hAnsi="Times New Roman" w:cs="Times New Roman"/>
          <w:i/>
          <w:iCs/>
          <w:lang w:val="el-GR"/>
        </w:rPr>
        <w:t xml:space="preserve">Καμία τελωνειακή οφειλή κατά την εισαγωγή δεν θεωρείται ότι γεννάται ως προς συγκεκριμένο εμπόρευμα, κατά παρέκκλιση από το άρθρο 202 και το άρθρο 204 παράγραφος 1 στοιχείο α), όταν ο ενδιαφερόμενος προσκομίζει αποδείξεις ότι η μη εκτέλεση των υποχρεώσεων που απορρέουν: </w:t>
      </w:r>
    </w:p>
    <w:p w14:paraId="406D4FEB" w14:textId="77777777" w:rsidR="00E41869" w:rsidRDefault="00E41869" w:rsidP="00023CB3">
      <w:pPr>
        <w:pStyle w:val="FootnoteText"/>
        <w:jc w:val="both"/>
        <w:rPr>
          <w:rFonts w:ascii="Times New Roman" w:hAnsi="Times New Roman" w:cs="Times New Roman"/>
          <w:i/>
          <w:iCs/>
          <w:lang w:val="el-GR"/>
        </w:rPr>
      </w:pPr>
    </w:p>
    <w:p w14:paraId="551AE11D" w14:textId="77777777" w:rsidR="00E41869" w:rsidRDefault="00023CB3" w:rsidP="00023CB3">
      <w:pPr>
        <w:pStyle w:val="FootnoteText"/>
        <w:jc w:val="both"/>
        <w:rPr>
          <w:rFonts w:ascii="Times New Roman" w:hAnsi="Times New Roman" w:cs="Times New Roman"/>
          <w:i/>
          <w:iCs/>
          <w:lang w:val="el-GR"/>
        </w:rPr>
      </w:pPr>
      <w:r w:rsidRPr="00023CB3">
        <w:rPr>
          <w:rFonts w:ascii="Times New Roman" w:hAnsi="Times New Roman" w:cs="Times New Roman"/>
          <w:i/>
          <w:iCs/>
          <w:lang w:val="el-GR"/>
        </w:rPr>
        <w:t xml:space="preserve">— είτε από τις διατάξεις των άρθρων 38 έως 41 και του άρθρου 177 δεύτερη περίπτωση </w:t>
      </w:r>
    </w:p>
    <w:p w14:paraId="0585787E" w14:textId="77777777" w:rsidR="00E41869" w:rsidRDefault="00E41869" w:rsidP="00023CB3">
      <w:pPr>
        <w:pStyle w:val="FootnoteText"/>
        <w:jc w:val="both"/>
        <w:rPr>
          <w:rFonts w:ascii="Times New Roman" w:hAnsi="Times New Roman" w:cs="Times New Roman"/>
          <w:i/>
          <w:iCs/>
          <w:lang w:val="el-GR"/>
        </w:rPr>
      </w:pPr>
    </w:p>
    <w:p w14:paraId="0D69F4E9" w14:textId="77777777" w:rsidR="00E41869" w:rsidRDefault="00023CB3" w:rsidP="00023CB3">
      <w:pPr>
        <w:pStyle w:val="FootnoteText"/>
        <w:jc w:val="both"/>
        <w:rPr>
          <w:rFonts w:ascii="Times New Roman" w:hAnsi="Times New Roman" w:cs="Times New Roman"/>
          <w:i/>
          <w:iCs/>
          <w:lang w:val="el-GR"/>
        </w:rPr>
      </w:pPr>
      <w:r w:rsidRPr="00023CB3">
        <w:rPr>
          <w:rFonts w:ascii="Times New Roman" w:hAnsi="Times New Roman" w:cs="Times New Roman"/>
          <w:i/>
          <w:iCs/>
          <w:lang w:val="el-GR"/>
        </w:rPr>
        <w:t>— είτε από την προσωρινή εναπόθεση του εν λόγω εμπορεύματος</w:t>
      </w:r>
    </w:p>
    <w:p w14:paraId="5A4EAF1F" w14:textId="77777777" w:rsidR="00E41869" w:rsidRDefault="00E41869" w:rsidP="00023CB3">
      <w:pPr>
        <w:pStyle w:val="FootnoteText"/>
        <w:jc w:val="both"/>
        <w:rPr>
          <w:rFonts w:ascii="Times New Roman" w:hAnsi="Times New Roman" w:cs="Times New Roman"/>
          <w:i/>
          <w:iCs/>
          <w:lang w:val="el-GR"/>
        </w:rPr>
      </w:pPr>
    </w:p>
    <w:p w14:paraId="1C09210C" w14:textId="77777777" w:rsidR="00E41869" w:rsidRDefault="00023CB3" w:rsidP="00023CB3">
      <w:pPr>
        <w:pStyle w:val="FootnoteText"/>
        <w:jc w:val="both"/>
        <w:rPr>
          <w:rFonts w:ascii="Times New Roman" w:hAnsi="Times New Roman" w:cs="Times New Roman"/>
          <w:i/>
          <w:iCs/>
          <w:lang w:val="el-GR"/>
        </w:rPr>
      </w:pPr>
      <w:r w:rsidRPr="00023CB3">
        <w:rPr>
          <w:rFonts w:ascii="Times New Roman" w:hAnsi="Times New Roman" w:cs="Times New Roman"/>
          <w:i/>
          <w:iCs/>
          <w:lang w:val="el-GR"/>
        </w:rPr>
        <w:t xml:space="preserve"> — είτε από χρησιμοποίηση του τελωνειακού καθεστώτος υπό το οποίο έχει τεθεί το εμπόρευμα, </w:t>
      </w:r>
    </w:p>
    <w:p w14:paraId="77D29864" w14:textId="77777777" w:rsidR="00E41869" w:rsidRDefault="00E41869" w:rsidP="00023CB3">
      <w:pPr>
        <w:pStyle w:val="FootnoteText"/>
        <w:jc w:val="both"/>
        <w:rPr>
          <w:rFonts w:ascii="Times New Roman" w:hAnsi="Times New Roman" w:cs="Times New Roman"/>
          <w:i/>
          <w:iCs/>
          <w:lang w:val="el-GR"/>
        </w:rPr>
      </w:pPr>
    </w:p>
    <w:p w14:paraId="11819FF3" w14:textId="77777777" w:rsidR="00E41869" w:rsidRDefault="00023CB3" w:rsidP="00023CB3">
      <w:pPr>
        <w:pStyle w:val="FootnoteText"/>
        <w:jc w:val="both"/>
        <w:rPr>
          <w:rFonts w:ascii="Times New Roman" w:hAnsi="Times New Roman" w:cs="Times New Roman"/>
          <w:i/>
          <w:iCs/>
          <w:lang w:val="el-GR"/>
        </w:rPr>
      </w:pPr>
      <w:r w:rsidRPr="00023CB3">
        <w:rPr>
          <w:rFonts w:ascii="Times New Roman" w:hAnsi="Times New Roman" w:cs="Times New Roman"/>
          <w:i/>
          <w:iCs/>
          <w:lang w:val="el-GR"/>
        </w:rPr>
        <w:t>οφείλεται στην ολική καταστροφή ή την ανεπανόρθωτη απώλεια του εν λόγω εμπορεύματος από αιτία οφειλόμενη στην ίδια τη φύση του εμπορεύματος ή σε τυχαίο γεγονός ή ανωτέρα βία ή ακόμη με την άδεια των τελωνειακών αρχών.</w:t>
      </w:r>
    </w:p>
    <w:p w14:paraId="5B329E5C" w14:textId="77777777" w:rsidR="00E41869" w:rsidRDefault="00E41869" w:rsidP="00023CB3">
      <w:pPr>
        <w:pStyle w:val="FootnoteText"/>
        <w:jc w:val="both"/>
        <w:rPr>
          <w:rFonts w:ascii="Times New Roman" w:hAnsi="Times New Roman" w:cs="Times New Roman"/>
          <w:i/>
          <w:iCs/>
          <w:lang w:val="el-GR"/>
        </w:rPr>
      </w:pPr>
    </w:p>
    <w:p w14:paraId="709E77C1" w14:textId="6E34508D" w:rsidR="00023CB3" w:rsidRPr="00023CB3" w:rsidRDefault="00023CB3" w:rsidP="00023CB3">
      <w:pPr>
        <w:pStyle w:val="FootnoteText"/>
        <w:jc w:val="both"/>
        <w:rPr>
          <w:rFonts w:ascii="Times New Roman" w:hAnsi="Times New Roman" w:cs="Times New Roman"/>
          <w:i/>
          <w:iCs/>
          <w:lang w:val="el-GR"/>
        </w:rPr>
      </w:pPr>
      <w:r w:rsidRPr="00023CB3">
        <w:rPr>
          <w:rFonts w:ascii="Times New Roman" w:hAnsi="Times New Roman" w:cs="Times New Roman"/>
          <w:i/>
          <w:iCs/>
          <w:lang w:val="el-GR"/>
        </w:rPr>
        <w:t xml:space="preserve"> Κατά την έννοια της παρούσας παραγράφου, ένα εμπόρευμα θεωρείται ότι έχει υποστεί ανεπανόρθωτη απώλεια όταν δεν μπορεί πλέον να χρησιμοποιηθεί από οποιονδήποτε</w:t>
      </w:r>
      <w:r w:rsidR="00E41869">
        <w:rPr>
          <w:rFonts w:ascii="Times New Roman" w:hAnsi="Times New Roman" w:cs="Times New Roman"/>
          <w:lang w:val="el-GR"/>
        </w:rPr>
        <w:t xml:space="preserve"> [...]</w:t>
      </w:r>
      <w:r w:rsidRPr="00E41869">
        <w:rPr>
          <w:rFonts w:ascii="Times New Roman" w:hAnsi="Times New Roman" w:cs="Times New Roman"/>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411850"/>
      <w:docPartObj>
        <w:docPartGallery w:val="Page Numbers (Top of Page)"/>
        <w:docPartUnique/>
      </w:docPartObj>
    </w:sdtPr>
    <w:sdtEndPr>
      <w:rPr>
        <w:noProof/>
      </w:rPr>
    </w:sdtEndPr>
    <w:sdtContent>
      <w:p w14:paraId="4706EAF8" w14:textId="6E39099A" w:rsidR="00871524" w:rsidRDefault="00871524">
        <w:pPr>
          <w:pStyle w:val="Header"/>
          <w:jc w:val="center"/>
        </w:pPr>
        <w:r>
          <w:fldChar w:fldCharType="begin"/>
        </w:r>
        <w:r>
          <w:instrText xml:space="preserve"> PAGE   \* MERGEFORMAT </w:instrText>
        </w:r>
        <w:r>
          <w:fldChar w:fldCharType="separate"/>
        </w:r>
        <w:r w:rsidR="009D7B43">
          <w:rPr>
            <w:noProof/>
          </w:rPr>
          <w:t>8</w:t>
        </w:r>
        <w:r>
          <w:rPr>
            <w:noProof/>
          </w:rPr>
          <w:fldChar w:fldCharType="end"/>
        </w:r>
      </w:p>
    </w:sdtContent>
  </w:sdt>
  <w:p w14:paraId="3ACAB77A" w14:textId="77777777" w:rsidR="00871524" w:rsidRDefault="008715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F1"/>
    <w:rsid w:val="00023AAC"/>
    <w:rsid w:val="00023CB3"/>
    <w:rsid w:val="00057DEE"/>
    <w:rsid w:val="000670E7"/>
    <w:rsid w:val="000B0071"/>
    <w:rsid w:val="000F0158"/>
    <w:rsid w:val="001056F1"/>
    <w:rsid w:val="00110CA1"/>
    <w:rsid w:val="001127F6"/>
    <w:rsid w:val="001308A9"/>
    <w:rsid w:val="00175E65"/>
    <w:rsid w:val="001A3238"/>
    <w:rsid w:val="001C31D9"/>
    <w:rsid w:val="001D4532"/>
    <w:rsid w:val="001F57B1"/>
    <w:rsid w:val="00255302"/>
    <w:rsid w:val="00296825"/>
    <w:rsid w:val="002A190F"/>
    <w:rsid w:val="002B692B"/>
    <w:rsid w:val="00327181"/>
    <w:rsid w:val="00354D9D"/>
    <w:rsid w:val="003A5232"/>
    <w:rsid w:val="00476241"/>
    <w:rsid w:val="00485C35"/>
    <w:rsid w:val="004932BF"/>
    <w:rsid w:val="00496525"/>
    <w:rsid w:val="004C5926"/>
    <w:rsid w:val="004C74A8"/>
    <w:rsid w:val="004F24C9"/>
    <w:rsid w:val="00537BEF"/>
    <w:rsid w:val="00552575"/>
    <w:rsid w:val="00552D2A"/>
    <w:rsid w:val="00587804"/>
    <w:rsid w:val="005A5FD7"/>
    <w:rsid w:val="005C4C59"/>
    <w:rsid w:val="005F6EFD"/>
    <w:rsid w:val="00600D51"/>
    <w:rsid w:val="00617CB9"/>
    <w:rsid w:val="006632BE"/>
    <w:rsid w:val="006B2A94"/>
    <w:rsid w:val="00717060"/>
    <w:rsid w:val="00730539"/>
    <w:rsid w:val="00766AF5"/>
    <w:rsid w:val="007802F3"/>
    <w:rsid w:val="0078033F"/>
    <w:rsid w:val="00785BF2"/>
    <w:rsid w:val="007935F8"/>
    <w:rsid w:val="00793861"/>
    <w:rsid w:val="007C6808"/>
    <w:rsid w:val="008011A9"/>
    <w:rsid w:val="008023B5"/>
    <w:rsid w:val="00812DF0"/>
    <w:rsid w:val="00855B3C"/>
    <w:rsid w:val="00855F30"/>
    <w:rsid w:val="0085670C"/>
    <w:rsid w:val="00871524"/>
    <w:rsid w:val="00887D8D"/>
    <w:rsid w:val="008A7850"/>
    <w:rsid w:val="00945079"/>
    <w:rsid w:val="00952883"/>
    <w:rsid w:val="00965E24"/>
    <w:rsid w:val="00990B79"/>
    <w:rsid w:val="009D7B43"/>
    <w:rsid w:val="009F2FA9"/>
    <w:rsid w:val="00A31696"/>
    <w:rsid w:val="00A639EF"/>
    <w:rsid w:val="00A77891"/>
    <w:rsid w:val="00B0070B"/>
    <w:rsid w:val="00B22D25"/>
    <w:rsid w:val="00B269AB"/>
    <w:rsid w:val="00B622F1"/>
    <w:rsid w:val="00B779DD"/>
    <w:rsid w:val="00B83582"/>
    <w:rsid w:val="00B840F8"/>
    <w:rsid w:val="00BF2852"/>
    <w:rsid w:val="00C14B50"/>
    <w:rsid w:val="00C33B29"/>
    <w:rsid w:val="00C52B2B"/>
    <w:rsid w:val="00C92546"/>
    <w:rsid w:val="00CC3A16"/>
    <w:rsid w:val="00CC715C"/>
    <w:rsid w:val="00CD340D"/>
    <w:rsid w:val="00CE27E7"/>
    <w:rsid w:val="00CF065D"/>
    <w:rsid w:val="00D14059"/>
    <w:rsid w:val="00D5094F"/>
    <w:rsid w:val="00D72592"/>
    <w:rsid w:val="00DB083E"/>
    <w:rsid w:val="00DF0B8F"/>
    <w:rsid w:val="00E41869"/>
    <w:rsid w:val="00EB467E"/>
    <w:rsid w:val="00EB5A90"/>
    <w:rsid w:val="00EB7515"/>
    <w:rsid w:val="00F16DB6"/>
    <w:rsid w:val="00FB64A9"/>
    <w:rsid w:val="00FD16FF"/>
    <w:rsid w:val="00FE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49D7"/>
  <w15:chartTrackingRefBased/>
  <w15:docId w15:val="{029EDEAD-A7D0-48E4-8328-7337543F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524"/>
  </w:style>
  <w:style w:type="paragraph" w:styleId="Footer">
    <w:name w:val="footer"/>
    <w:basedOn w:val="Normal"/>
    <w:link w:val="FooterChar"/>
    <w:uiPriority w:val="99"/>
    <w:unhideWhenUsed/>
    <w:rsid w:val="00871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524"/>
  </w:style>
  <w:style w:type="paragraph" w:styleId="FootnoteText">
    <w:name w:val="footnote text"/>
    <w:basedOn w:val="Normal"/>
    <w:link w:val="FootnoteTextChar"/>
    <w:uiPriority w:val="99"/>
    <w:semiHidden/>
    <w:unhideWhenUsed/>
    <w:rsid w:val="00A316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1696"/>
    <w:rPr>
      <w:sz w:val="20"/>
      <w:szCs w:val="20"/>
    </w:rPr>
  </w:style>
  <w:style w:type="character" w:styleId="FootnoteReference">
    <w:name w:val="footnote reference"/>
    <w:basedOn w:val="DefaultParagraphFont"/>
    <w:uiPriority w:val="99"/>
    <w:semiHidden/>
    <w:unhideWhenUsed/>
    <w:rsid w:val="00A31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60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Koui</dc:creator>
  <cp:keywords/>
  <dc:description/>
  <cp:lastModifiedBy>Aspasia Bati</cp:lastModifiedBy>
  <cp:revision>2</cp:revision>
  <cp:lastPrinted>2024-01-05T09:30:00Z</cp:lastPrinted>
  <dcterms:created xsi:type="dcterms:W3CDTF">2024-01-16T13:43:00Z</dcterms:created>
  <dcterms:modified xsi:type="dcterms:W3CDTF">2024-01-16T13:43:00Z</dcterms:modified>
</cp:coreProperties>
</file>